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BC" w:rsidRPr="00097FBC" w:rsidRDefault="00097FBC" w:rsidP="00097FBC">
      <w:pPr>
        <w:autoSpaceDN/>
        <w:adjustRightInd w:val="0"/>
        <w:spacing w:line="360" w:lineRule="atLeast"/>
        <w:jc w:val="center"/>
        <w:rPr>
          <w:rFonts w:ascii="Times New Roman" w:eastAsia="標楷體" w:hAnsi="Times New Roman" w:cs="Times New Roman" w:hint="eastAsia"/>
          <w:color w:val="000000"/>
          <w:kern w:val="0"/>
          <w:sz w:val="28"/>
          <w:szCs w:val="20"/>
          <w:lang w:bidi="ar-SA"/>
        </w:rPr>
      </w:pPr>
      <w:r w:rsidRPr="00097FBC">
        <w:rPr>
          <w:rFonts w:ascii="Times New Roman" w:eastAsia="標楷體" w:hAnsi="Times New Roman" w:cs="Times New Roman"/>
          <w:noProof/>
          <w:color w:val="000000"/>
          <w:kern w:val="0"/>
          <w:sz w:val="28"/>
          <w:szCs w:val="20"/>
          <w:lang w:bidi="ar-SA"/>
        </w:rPr>
        <mc:AlternateContent>
          <mc:Choice Requires="wps">
            <w:drawing>
              <wp:anchor distT="0" distB="0" distL="114300" distR="114300" simplePos="0" relativeHeight="251660288" behindDoc="0" locked="0" layoutInCell="1" allowOverlap="1">
                <wp:simplePos x="0" y="0"/>
                <wp:positionH relativeFrom="column">
                  <wp:posOffset>-391795</wp:posOffset>
                </wp:positionH>
                <wp:positionV relativeFrom="paragraph">
                  <wp:posOffset>-260350</wp:posOffset>
                </wp:positionV>
                <wp:extent cx="406400" cy="508000"/>
                <wp:effectExtent l="5080" t="10795" r="7620" b="508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7FBC" w:rsidRDefault="00097FBC" w:rsidP="00097FBC">
                            <w:pPr>
                              <w:rPr>
                                <w:rFonts w:eastAsia="標楷體" w:hint="eastAsia"/>
                                <w:szCs w:val="28"/>
                              </w:rPr>
                            </w:pPr>
                            <w:r>
                              <w:rPr>
                                <w:rFonts w:eastAsia="標楷體"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30.85pt;margin-top:-20.5pt;width:32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" filled="f">
                <v:textbox style="layout-flow:vertical-ideographic">
                  <w:txbxContent>
                    <w:p w:rsidR="00097FBC" w:rsidRDefault="00097FBC" w:rsidP="00097FBC">
                      <w:pPr>
                        <w:rPr>
                          <w:rFonts w:eastAsia="標楷體" w:hint="eastAsia"/>
                          <w:szCs w:val="28"/>
                        </w:rPr>
                      </w:pPr>
                      <w:r>
                        <w:rPr>
                          <w:rFonts w:eastAsia="標楷體" w:hint="eastAsia"/>
                          <w:szCs w:val="28"/>
                        </w:rPr>
                        <w:t>側邊</w:t>
                      </w:r>
                    </w:p>
                  </w:txbxContent>
                </v:textbox>
              </v:shape>
            </w:pict>
          </mc:Fallback>
        </mc:AlternateContent>
      </w:r>
      <w:r w:rsidRPr="00097FBC">
        <w:rPr>
          <w:rFonts w:ascii="Times New Roman" w:eastAsia="標楷體" w:hAnsi="Times New Roman" w:cs="Times New Roman"/>
          <w:kern w:val="0"/>
          <w:sz w:val="28"/>
          <w:szCs w:val="20"/>
          <w:lang w:bidi="ar-SA"/>
        </w:rPr>
        <w:t>（</w:t>
      </w:r>
      <w:r w:rsidRPr="00097FBC">
        <w:rPr>
          <w:rFonts w:ascii="Times New Roman" w:eastAsia="標楷體" w:hAnsi="Times New Roman" w:cs="Times New Roman"/>
          <w:kern w:val="0"/>
          <w:lang w:bidi="ar-SA"/>
        </w:rPr>
        <w:t>上</w:t>
      </w:r>
      <w:r w:rsidRPr="00097FBC">
        <w:rPr>
          <w:rFonts w:ascii="Times New Roman" w:eastAsia="標楷體" w:hAnsi="Times New Roman" w:cs="Times New Roman" w:hint="eastAsia"/>
          <w:kern w:val="0"/>
          <w:lang w:bidi="ar-SA"/>
        </w:rPr>
        <w:t>下</w:t>
      </w:r>
      <w:r w:rsidRPr="00097FBC">
        <w:rPr>
          <w:rFonts w:ascii="Times New Roman" w:eastAsia="標楷體" w:hAnsi="Times New Roman" w:cs="Times New Roman"/>
          <w:kern w:val="0"/>
          <w:lang w:bidi="ar-SA"/>
        </w:rPr>
        <w:t>留白</w:t>
      </w:r>
      <w:r w:rsidRPr="00097FBC">
        <w:rPr>
          <w:rFonts w:ascii="Times New Roman" w:eastAsia="標楷體" w:hAnsi="Times New Roman" w:cs="Times New Roman" w:hint="eastAsia"/>
          <w:kern w:val="0"/>
          <w:lang w:bidi="ar-SA"/>
        </w:rPr>
        <w:t>高度相同</w:t>
      </w:r>
      <w:r w:rsidRPr="00097FBC">
        <w:rPr>
          <w:rFonts w:ascii="Times New Roman" w:eastAsia="標楷體" w:hAnsi="Times New Roman" w:cs="Times New Roman"/>
          <w:color w:val="000000"/>
          <w:kern w:val="0"/>
          <w:lang w:bidi="ar-SA"/>
        </w:rPr>
        <w:t>、</w:t>
      </w:r>
      <w:r w:rsidRPr="00097FBC">
        <w:rPr>
          <w:rFonts w:ascii="Times New Roman" w:eastAsia="標楷體" w:hAnsi="Times New Roman" w:cs="Times New Roman"/>
          <w:b/>
          <w:color w:val="000000"/>
          <w:kern w:val="0"/>
          <w:lang w:bidi="ar-SA"/>
        </w:rPr>
        <w:t>以下各行均須置中</w:t>
      </w:r>
      <w:r w:rsidRPr="00097FBC">
        <w:rPr>
          <w:rFonts w:ascii="Times New Roman" w:eastAsia="標楷體" w:hAnsi="Times New Roman" w:cs="Times New Roman"/>
          <w:color w:val="000000"/>
          <w:kern w:val="0"/>
          <w:sz w:val="28"/>
          <w:szCs w:val="20"/>
          <w:lang w:bidi="ar-SA"/>
        </w:rPr>
        <w:t>）</w:t>
      </w: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color w:val="000000"/>
          <w:kern w:val="0"/>
          <w:sz w:val="36"/>
          <w:szCs w:val="36"/>
          <w:lang w:bidi="ar-SA"/>
        </w:rPr>
      </w:pPr>
      <w:r w:rsidRPr="00097FBC">
        <w:rPr>
          <w:rFonts w:ascii="Times New Roman" w:eastAsia="標楷體" w:hAnsi="Times New Roman" w:cs="Times New Roman"/>
          <w:noProof/>
          <w:color w:val="000000"/>
          <w:kern w:val="0"/>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165735</wp:posOffset>
                </wp:positionV>
                <wp:extent cx="685800" cy="1489710"/>
                <wp:effectExtent l="0" t="3175" r="3175" b="254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8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BC" w:rsidRDefault="00097FBC" w:rsidP="00097FBC">
                            <w:pPr>
                              <w:ind w:firstLineChars="50" w:firstLine="120"/>
                              <w:jc w:val="distribute"/>
                              <w:rPr>
                                <w:rFonts w:eastAsia="標楷體" w:hint="eastAsia"/>
                              </w:rPr>
                            </w:pPr>
                            <w:r>
                              <w:rPr>
                                <w:rFonts w:eastAsia="標楷體" w:hint="eastAsia"/>
                              </w:rPr>
                              <w:t>國立臺灣師範大學</w:t>
                            </w:r>
                          </w:p>
                          <w:p w:rsidR="00097FBC" w:rsidRDefault="00097FBC" w:rsidP="00097FBC">
                            <w:pPr>
                              <w:ind w:firstLineChars="50" w:firstLine="120"/>
                              <w:jc w:val="distribute"/>
                              <w:rPr>
                                <w:rFonts w:eastAsia="標楷體" w:hint="eastAsia"/>
                              </w:rPr>
                            </w:pPr>
                            <w:r>
                              <w:rPr>
                                <w:rFonts w:eastAsia="標楷體" w:hint="eastAsia"/>
                              </w:rPr>
                              <w:t>○○○系</w:t>
                            </w:r>
                            <w:r>
                              <w:rPr>
                                <w:rFonts w:eastAsia="標楷體" w:hint="eastAsia"/>
                              </w:rPr>
                              <w:t>(</w:t>
                            </w:r>
                            <w:r>
                              <w:rPr>
                                <w:rFonts w:eastAsia="標楷體" w:hint="eastAsia"/>
                              </w:rPr>
                              <w:t>所</w:t>
                            </w:r>
                            <w:r>
                              <w:rPr>
                                <w:rFonts w:eastAsia="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left:0;text-align:left;margin-left:-41.25pt;margin-top:13.05pt;width:54pt;height:1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" stroked="f">
                <v:textbox style="layout-flow:vertical-ideographic">
                  <w:txbxContent>
                    <w:p w:rsidR="00097FBC" w:rsidRDefault="00097FBC" w:rsidP="00097FBC">
                      <w:pPr>
                        <w:ind w:firstLineChars="50" w:firstLine="120"/>
                        <w:jc w:val="distribute"/>
                        <w:rPr>
                          <w:rFonts w:eastAsia="標楷體" w:hint="eastAsia"/>
                        </w:rPr>
                      </w:pPr>
                      <w:r>
                        <w:rPr>
                          <w:rFonts w:eastAsia="標楷體" w:hint="eastAsia"/>
                        </w:rPr>
                        <w:t>國立臺灣師範大學</w:t>
                      </w:r>
                    </w:p>
                    <w:p w:rsidR="00097FBC" w:rsidRDefault="00097FBC" w:rsidP="00097FBC">
                      <w:pPr>
                        <w:ind w:firstLineChars="50" w:firstLine="120"/>
                        <w:jc w:val="distribute"/>
                        <w:rPr>
                          <w:rFonts w:eastAsia="標楷體" w:hint="eastAsia"/>
                        </w:rPr>
                      </w:pPr>
                      <w:r>
                        <w:rPr>
                          <w:rFonts w:eastAsia="標楷體" w:hint="eastAsia"/>
                        </w:rPr>
                        <w:t>○○○系</w:t>
                      </w:r>
                      <w:r>
                        <w:rPr>
                          <w:rFonts w:eastAsia="標楷體" w:hint="eastAsia"/>
                        </w:rPr>
                        <w:t>(</w:t>
                      </w:r>
                      <w:r>
                        <w:rPr>
                          <w:rFonts w:eastAsia="標楷體" w:hint="eastAsia"/>
                        </w:rPr>
                        <w:t>所</w:t>
                      </w:r>
                      <w:r>
                        <w:rPr>
                          <w:rFonts w:eastAsia="標楷體" w:hint="eastAsia"/>
                        </w:rPr>
                        <w:t>)</w:t>
                      </w:r>
                    </w:p>
                  </w:txbxContent>
                </v:textbox>
              </v:shape>
            </w:pict>
          </mc:Fallback>
        </mc:AlternateContent>
      </w:r>
      <w:r w:rsidRPr="00097FBC">
        <w:rPr>
          <w:rFonts w:ascii="Times New Roman" w:eastAsia="標楷體" w:hAnsi="Times New Roman" w:cs="Times New Roman" w:hint="eastAsia"/>
          <w:kern w:val="0"/>
          <w:sz w:val="36"/>
          <w:szCs w:val="36"/>
          <w:lang w:bidi="ar-SA"/>
        </w:rPr>
        <w:t>國立臺灣師範大學○○</w:t>
      </w:r>
      <w:r w:rsidRPr="00097FBC">
        <w:rPr>
          <w:rFonts w:ascii="Times New Roman" w:eastAsia="標楷體" w:hAnsi="Times New Roman" w:cs="Times New Roman" w:hint="eastAsia"/>
          <w:color w:val="000000"/>
          <w:kern w:val="0"/>
          <w:sz w:val="36"/>
          <w:szCs w:val="36"/>
          <w:lang w:bidi="ar-SA"/>
        </w:rPr>
        <w:t>學院○○系</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所</w:t>
      </w:r>
      <w:r w:rsidRPr="00097FBC">
        <w:rPr>
          <w:rFonts w:ascii="Times New Roman" w:eastAsia="標楷體" w:hAnsi="Times New Roman" w:cs="Times New Roman" w:hint="eastAsia"/>
          <w:color w:val="000000"/>
          <w:kern w:val="0"/>
          <w:sz w:val="36"/>
          <w:szCs w:val="36"/>
          <w:lang w:bidi="ar-SA"/>
        </w:rPr>
        <w:t>)</w:t>
      </w: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color w:val="BFBFBF"/>
          <w:kern w:val="0"/>
          <w:sz w:val="36"/>
          <w:szCs w:val="36"/>
          <w:lang w:bidi="ar-SA"/>
        </w:rPr>
      </w:pPr>
      <w:r w:rsidRPr="00097FBC">
        <w:rPr>
          <w:rFonts w:ascii="Times New Roman" w:eastAsia="標楷體" w:hAnsi="Times New Roman" w:cs="Times New Roman"/>
          <w:color w:val="BFBFBF"/>
          <w:kern w:val="0"/>
          <w:sz w:val="36"/>
          <w:szCs w:val="36"/>
          <w:lang w:bidi="ar-SA"/>
        </w:rPr>
        <w:t>學程班別</w:t>
      </w:r>
      <w:r w:rsidRPr="00097FBC">
        <w:rPr>
          <w:rFonts w:ascii="Times New Roman" w:eastAsia="標楷體" w:hAnsi="Times New Roman" w:cs="Times New Roman" w:hint="eastAsia"/>
          <w:color w:val="BFBFBF"/>
          <w:kern w:val="0"/>
          <w:sz w:val="20"/>
          <w:szCs w:val="20"/>
          <w:lang w:bidi="ar-SA"/>
        </w:rPr>
        <w:t xml:space="preserve"> (</w:t>
      </w:r>
      <w:r w:rsidRPr="00097FBC">
        <w:rPr>
          <w:rFonts w:ascii="Times New Roman" w:eastAsia="標楷體" w:hAnsi="Times New Roman" w:cs="Times New Roman" w:hint="eastAsia"/>
          <w:color w:val="BFBFBF"/>
          <w:kern w:val="0"/>
          <w:sz w:val="20"/>
          <w:szCs w:val="20"/>
          <w:lang w:bidi="ar-SA"/>
        </w:rPr>
        <w:t>限在職專班填寫</w:t>
      </w:r>
      <w:r w:rsidRPr="00097FBC">
        <w:rPr>
          <w:rFonts w:ascii="Times New Roman" w:eastAsia="標楷體" w:hAnsi="Times New Roman" w:cs="Times New Roman" w:hint="eastAsia"/>
          <w:color w:val="BFBFBF"/>
          <w:kern w:val="0"/>
          <w:sz w:val="20"/>
          <w:szCs w:val="20"/>
          <w:lang w:bidi="ar-SA"/>
        </w:rPr>
        <w:t>)</w:t>
      </w:r>
    </w:p>
    <w:p w:rsidR="00097FBC" w:rsidRPr="00097FBC" w:rsidRDefault="00097FBC" w:rsidP="00097FBC">
      <w:pPr>
        <w:widowControl/>
        <w:autoSpaceDE w:val="0"/>
        <w:adjustRightInd w:val="0"/>
        <w:spacing w:line="360" w:lineRule="auto"/>
        <w:textAlignment w:val="bottom"/>
        <w:rPr>
          <w:rFonts w:ascii="Times New Roman" w:eastAsia="標楷體" w:hAnsi="Times New Roman" w:cs="Times New Roman"/>
          <w:color w:val="000000"/>
          <w:kern w:val="0"/>
          <w:sz w:val="36"/>
          <w:szCs w:val="36"/>
          <w:lang w:bidi="ar-SA"/>
        </w:rPr>
      </w:pPr>
      <w:r w:rsidRPr="00097FBC">
        <w:rPr>
          <w:rFonts w:ascii="Times New Roman" w:eastAsia="標楷體" w:hAnsi="Times New Roman" w:cs="Times New Roman"/>
          <w:noProof/>
          <w:kern w:val="0"/>
          <w:sz w:val="36"/>
          <w:szCs w:val="36"/>
          <w:lang w:bidi="ar-SA"/>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79375</wp:posOffset>
                </wp:positionV>
                <wp:extent cx="0" cy="9531350"/>
                <wp:effectExtent l="12065" t="9525" r="6985" b="1270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0FE15" id="直線接點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">
                <v:stroke dashstyle="1 1" endcap="round"/>
              </v:line>
            </w:pict>
          </mc:Fallback>
        </mc:AlternateContent>
      </w:r>
      <w:r w:rsidRPr="00097FBC">
        <w:rPr>
          <w:rFonts w:ascii="Times New Roman" w:eastAsia="標楷體" w:hAnsi="Times New Roman" w:cs="Times New Roman" w:hint="eastAsia"/>
          <w:color w:val="000000"/>
          <w:kern w:val="0"/>
          <w:sz w:val="36"/>
          <w:szCs w:val="36"/>
          <w:lang w:bidi="ar-SA"/>
        </w:rPr>
        <w:t xml:space="preserve">         </w:t>
      </w:r>
      <w:r w:rsidRPr="00097FBC">
        <w:rPr>
          <w:rFonts w:ascii="Times New Roman" w:eastAsia="標楷體" w:hAnsi="Times New Roman" w:cs="Times New Roman" w:hint="eastAsia"/>
          <w:color w:val="000000"/>
          <w:kern w:val="0"/>
          <w:sz w:val="36"/>
          <w:szCs w:val="36"/>
          <w:lang w:bidi="ar-SA"/>
        </w:rPr>
        <w:t>碩</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博</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士論文</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技術報告</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書面報告</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專業實務報告</w:t>
      </w:r>
    </w:p>
    <w:p w:rsidR="00097FBC" w:rsidRPr="00097FBC" w:rsidRDefault="00097FBC" w:rsidP="00097FBC">
      <w:pPr>
        <w:widowControl/>
        <w:autoSpaceDE w:val="0"/>
        <w:adjustRightInd w:val="0"/>
        <w:spacing w:line="360" w:lineRule="auto"/>
        <w:jc w:val="center"/>
        <w:textAlignment w:val="bottom"/>
        <w:rPr>
          <w:rFonts w:ascii="Times New Roman" w:eastAsia="標楷體" w:hAnsi="Times New Roman" w:cs="Times New Roman" w:hint="eastAsia"/>
          <w:color w:val="000000"/>
          <w:kern w:val="0"/>
          <w:sz w:val="36"/>
          <w:szCs w:val="36"/>
          <w:lang w:bidi="ar-SA"/>
        </w:rPr>
      </w:pP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字型為</w:t>
      </w:r>
      <w:r w:rsidRPr="00097FBC">
        <w:rPr>
          <w:rFonts w:ascii="Times New Roman" w:eastAsia="標楷體" w:hAnsi="Times New Roman" w:cs="Times New Roman" w:hint="eastAsia"/>
          <w:color w:val="000000"/>
          <w:kern w:val="0"/>
          <w:sz w:val="20"/>
          <w:szCs w:val="20"/>
          <w:lang w:bidi="ar-SA"/>
        </w:rPr>
        <w:t>18</w:t>
      </w:r>
      <w:r w:rsidRPr="00097FBC">
        <w:rPr>
          <w:rFonts w:ascii="Times New Roman" w:eastAsia="標楷體" w:hAnsi="Times New Roman" w:cs="Times New Roman" w:hint="eastAsia"/>
          <w:color w:val="000000"/>
          <w:kern w:val="0"/>
          <w:sz w:val="20"/>
          <w:szCs w:val="20"/>
          <w:lang w:bidi="ar-SA"/>
        </w:rPr>
        <w:t>之楷書、</w:t>
      </w:r>
      <w:r w:rsidRPr="00097FBC">
        <w:rPr>
          <w:rFonts w:ascii="Times New Roman" w:eastAsia="標楷體" w:hAnsi="Times New Roman" w:cs="Times New Roman" w:hint="eastAsia"/>
          <w:color w:val="000000"/>
          <w:kern w:val="0"/>
          <w:sz w:val="20"/>
          <w:szCs w:val="20"/>
          <w:lang w:bidi="ar-SA"/>
        </w:rPr>
        <w:t>1.5</w:t>
      </w:r>
      <w:r w:rsidRPr="00097FBC">
        <w:rPr>
          <w:rFonts w:ascii="Times New Roman" w:eastAsia="標楷體" w:hAnsi="Times New Roman" w:cs="Times New Roman" w:hint="eastAsia"/>
          <w:color w:val="000000"/>
          <w:kern w:val="0"/>
          <w:sz w:val="20"/>
          <w:szCs w:val="20"/>
          <w:lang w:bidi="ar-SA"/>
        </w:rPr>
        <w:t>倍行高</w:t>
      </w:r>
      <w:r w:rsidRPr="00097FBC">
        <w:rPr>
          <w:rFonts w:ascii="Times New Roman" w:eastAsia="標楷體" w:hAnsi="Times New Roman" w:cs="Times New Roman" w:hint="eastAsia"/>
          <w:color w:val="000000"/>
          <w:kern w:val="0"/>
          <w:sz w:val="20"/>
          <w:szCs w:val="20"/>
          <w:lang w:bidi="ar-SA"/>
        </w:rPr>
        <w:t>)</w:t>
      </w:r>
    </w:p>
    <w:p w:rsidR="00097FBC" w:rsidRPr="00097FBC" w:rsidRDefault="00097FBC" w:rsidP="00097FBC">
      <w:pPr>
        <w:widowControl/>
        <w:autoSpaceDE w:val="0"/>
        <w:adjustRightInd w:val="0"/>
        <w:spacing w:line="360" w:lineRule="auto"/>
        <w:jc w:val="center"/>
        <w:textAlignment w:val="bottom"/>
        <w:rPr>
          <w:rFonts w:ascii="Times New Roman" w:eastAsia="標楷體" w:hAnsi="Times New Roman" w:cs="Times New Roman"/>
          <w:color w:val="BFBFBF"/>
          <w:kern w:val="0"/>
          <w:sz w:val="28"/>
          <w:szCs w:val="28"/>
          <w:lang w:bidi="ar-SA"/>
        </w:rPr>
      </w:pPr>
      <w:r w:rsidRPr="00097FBC">
        <w:rPr>
          <w:rFonts w:ascii="Times New Roman" w:eastAsia="標楷體" w:hAnsi="Times New Roman" w:cs="Times New Roman" w:hint="eastAsia"/>
          <w:color w:val="000000"/>
          <w:kern w:val="0"/>
          <w:sz w:val="28"/>
          <w:szCs w:val="28"/>
          <w:lang w:bidi="ar-SA"/>
        </w:rPr>
        <w:t xml:space="preserve">            </w:t>
      </w:r>
      <w:r w:rsidRPr="00097FBC">
        <w:rPr>
          <w:rFonts w:ascii="Times New Roman" w:eastAsia="標楷體" w:hAnsi="Times New Roman" w:cs="Times New Roman"/>
          <w:color w:val="BFBFBF"/>
          <w:kern w:val="0"/>
          <w:sz w:val="28"/>
          <w:szCs w:val="28"/>
          <w:lang w:bidi="ar-SA"/>
        </w:rPr>
        <w:t>Continuing Education Program of</w:t>
      </w:r>
      <w:r w:rsidRPr="00097FBC">
        <w:rPr>
          <w:rFonts w:ascii="Times New Roman" w:eastAsia="標楷體" w:hAnsi="Times New Roman" w:cs="Times New Roman" w:hint="eastAsia"/>
          <w:color w:val="BFBFBF"/>
          <w:kern w:val="0"/>
          <w:sz w:val="28"/>
          <w:szCs w:val="28"/>
          <w:lang w:bidi="ar-SA"/>
        </w:rPr>
        <w:t xml:space="preserve"> </w:t>
      </w:r>
      <w:r w:rsidRPr="00097FBC">
        <w:rPr>
          <w:rFonts w:ascii="Times New Roman" w:eastAsia="標楷體" w:hAnsi="Times New Roman" w:cs="Times New Roman" w:hint="eastAsia"/>
          <w:color w:val="BFBFBF"/>
          <w:kern w:val="0"/>
          <w:sz w:val="28"/>
          <w:szCs w:val="28"/>
          <w:lang w:bidi="ar-SA"/>
        </w:rPr>
        <w:t>○○</w:t>
      </w:r>
      <w:r w:rsidRPr="00097FBC">
        <w:rPr>
          <w:rFonts w:ascii="Times New Roman" w:eastAsia="標楷體" w:hAnsi="Times New Roman" w:cs="Times New Roman" w:hint="eastAsia"/>
          <w:color w:val="BFBFBF"/>
          <w:spacing w:val="-20"/>
          <w:kern w:val="0"/>
          <w:sz w:val="20"/>
          <w:szCs w:val="20"/>
          <w:lang w:bidi="ar-SA"/>
        </w:rPr>
        <w:t>(</w:t>
      </w:r>
      <w:r w:rsidRPr="00097FBC">
        <w:rPr>
          <w:rFonts w:ascii="Times New Roman" w:eastAsia="標楷體" w:hAnsi="Times New Roman" w:cs="Times New Roman" w:hint="eastAsia"/>
          <w:color w:val="BFBFBF"/>
          <w:spacing w:val="-20"/>
          <w:kern w:val="0"/>
          <w:sz w:val="20"/>
          <w:szCs w:val="20"/>
          <w:lang w:bidi="ar-SA"/>
        </w:rPr>
        <w:t>字型為</w:t>
      </w:r>
      <w:r w:rsidRPr="00097FBC">
        <w:rPr>
          <w:rFonts w:ascii="Times New Roman" w:eastAsia="標楷體" w:hAnsi="Times New Roman" w:cs="Times New Roman" w:hint="eastAsia"/>
          <w:color w:val="BFBFBF"/>
          <w:spacing w:val="-20"/>
          <w:kern w:val="0"/>
          <w:sz w:val="20"/>
          <w:szCs w:val="20"/>
          <w:lang w:bidi="ar-SA"/>
        </w:rPr>
        <w:t>14</w:t>
      </w:r>
      <w:r w:rsidRPr="00097FBC">
        <w:rPr>
          <w:rFonts w:ascii="Times New Roman" w:eastAsia="標楷體" w:hAnsi="Times New Roman" w:cs="Times New Roman" w:hint="eastAsia"/>
          <w:color w:val="BFBFBF"/>
          <w:spacing w:val="-20"/>
          <w:kern w:val="0"/>
          <w:sz w:val="20"/>
          <w:szCs w:val="20"/>
          <w:lang w:bidi="ar-SA"/>
        </w:rPr>
        <w:t>之</w:t>
      </w:r>
      <w:r w:rsidRPr="00097FBC">
        <w:rPr>
          <w:rFonts w:ascii="Times New Roman" w:eastAsia="標楷體" w:hAnsi="Times New Roman" w:cs="Times New Roman" w:hint="eastAsia"/>
          <w:color w:val="BFBFBF"/>
          <w:spacing w:val="-20"/>
          <w:kern w:val="0"/>
          <w:sz w:val="20"/>
          <w:szCs w:val="20"/>
          <w:lang w:bidi="ar-SA"/>
        </w:rPr>
        <w:t>Times New Roman</w:t>
      </w:r>
      <w:r w:rsidRPr="00097FBC">
        <w:rPr>
          <w:rFonts w:ascii="Times New Roman" w:eastAsia="標楷體" w:hAnsi="Times New Roman" w:cs="Times New Roman" w:hint="eastAsia"/>
          <w:color w:val="BFBFBF"/>
          <w:spacing w:val="-20"/>
          <w:kern w:val="0"/>
          <w:sz w:val="20"/>
          <w:szCs w:val="20"/>
          <w:lang w:bidi="ar-SA"/>
        </w:rPr>
        <w:t>、</w:t>
      </w:r>
      <w:r w:rsidRPr="00097FBC">
        <w:rPr>
          <w:rFonts w:ascii="Times New Roman" w:eastAsia="標楷體" w:hAnsi="Times New Roman" w:cs="Times New Roman" w:hint="eastAsia"/>
          <w:color w:val="BFBFBF"/>
          <w:spacing w:val="-20"/>
          <w:kern w:val="0"/>
          <w:sz w:val="20"/>
          <w:szCs w:val="20"/>
          <w:lang w:bidi="ar-SA"/>
        </w:rPr>
        <w:t>1.5</w:t>
      </w:r>
      <w:r w:rsidRPr="00097FBC">
        <w:rPr>
          <w:rFonts w:ascii="Times New Roman" w:eastAsia="標楷體" w:hAnsi="Times New Roman" w:cs="Times New Roman" w:hint="eastAsia"/>
          <w:color w:val="BFBFBF"/>
          <w:spacing w:val="-20"/>
          <w:kern w:val="0"/>
          <w:sz w:val="20"/>
          <w:szCs w:val="20"/>
          <w:lang w:bidi="ar-SA"/>
        </w:rPr>
        <w:t>倍行高）</w:t>
      </w:r>
    </w:p>
    <w:p w:rsidR="00097FBC" w:rsidRPr="00097FBC" w:rsidRDefault="00097FBC" w:rsidP="00097FBC">
      <w:pPr>
        <w:widowControl/>
        <w:autoSpaceDE w:val="0"/>
        <w:adjustRightInd w:val="0"/>
        <w:spacing w:line="360" w:lineRule="auto"/>
        <w:jc w:val="center"/>
        <w:textAlignment w:val="bottom"/>
        <w:rPr>
          <w:rFonts w:ascii="Times New Roman" w:eastAsia="標楷體" w:hAnsi="Times New Roman" w:cs="Times New Roman" w:hint="eastAsia"/>
          <w:kern w:val="0"/>
          <w:sz w:val="20"/>
          <w:szCs w:val="20"/>
          <w:lang w:bidi="ar-SA"/>
        </w:rPr>
      </w:pPr>
      <w:r w:rsidRPr="00097FBC">
        <w:rPr>
          <w:rFonts w:ascii="Times New Roman" w:eastAsia="標楷體" w:hAnsi="Times New Roman" w:cs="Times New Roman"/>
          <w:noProof/>
          <w:kern w:val="0"/>
          <w:sz w:val="36"/>
          <w:szCs w:val="36"/>
          <w:lang w:bidi="ar-SA"/>
        </w:rP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164465</wp:posOffset>
                </wp:positionV>
                <wp:extent cx="467360" cy="7192010"/>
                <wp:effectExtent l="0" t="0" r="0" b="190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19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FBC" w:rsidRDefault="00097FBC" w:rsidP="00097FBC">
                            <w:pPr>
                              <w:pStyle w:val="Normal"/>
                              <w:snapToGrid w:val="0"/>
                              <w:spacing w:afterLines="50" w:after="120" w:line="520" w:lineRule="atLeast"/>
                              <w:rPr>
                                <w:rFonts w:ascii="Times New Roman" w:eastAsia="標楷體" w:hint="eastAsia"/>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rPr>
                              <w:t xml:space="preserve"> </w:t>
                            </w:r>
                            <w:r>
                              <w:rPr>
                                <w:rFonts w:ascii="Times New Roman" w:eastAsia="標楷體" w:hint="eastAsia"/>
                                <w:sz w:val="20"/>
                              </w:rPr>
                              <w:t>（</w:t>
                            </w:r>
                            <w:smartTag w:uri="urn:schemas-microsoft-com:office:smarttags" w:element="chmetcnv">
                              <w:smartTagPr>
                                <w:attr w:name="TCSC" w:val="0"/>
                                <w:attr w:name="NumberType" w:val="1"/>
                                <w:attr w:name="Negative" w:val="False"/>
                                <w:attr w:name="HasSpace" w:val="True"/>
                                <w:attr w:name="SourceValue" w:val="12"/>
                                <w:attr w:name="UnitName" w:val="pt"/>
                              </w:smartTagPr>
                              <w:r>
                                <w:rPr>
                                  <w:rFonts w:ascii="Times New Roman" w:eastAsia="標楷體" w:hint="eastAsia"/>
                                  <w:sz w:val="20"/>
                                </w:rPr>
                                <w:t xml:space="preserve">12 </w:t>
                              </w:r>
                              <w:r>
                                <w:rPr>
                                  <w:rFonts w:ascii="Times New Roman" w:eastAsia="標楷體"/>
                                  <w:sz w:val="20"/>
                                </w:rPr>
                                <w:t>pt</w:t>
                              </w:r>
                            </w:smartTag>
                            <w:r>
                              <w:rPr>
                                <w:rFonts w:ascii="Times New Roman" w:eastAsia="標楷體" w:hint="eastAsia"/>
                                <w:sz w:val="20"/>
                              </w:rPr>
                              <w:t>）</w:t>
                            </w:r>
                            <w:r>
                              <w:rPr>
                                <w:rFonts w:ascii="Times New Roman" w:eastAsia="標楷體" w:hint="eastAsia"/>
                                <w:sz w:val="20"/>
                              </w:rPr>
                              <w:t xml:space="preserve">       </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smartTag w:uri="urn:schemas-microsoft-com:office:smarttags" w:element="chmetcnv">
                              <w:smartTagPr>
                                <w:attr w:name="TCSC" w:val="0"/>
                                <w:attr w:name="NumberType" w:val="1"/>
                                <w:attr w:name="Negative" w:val="False"/>
                                <w:attr w:name="HasSpace" w:val="True"/>
                                <w:attr w:name="SourceValue" w:val="14"/>
                                <w:attr w:name="UnitName" w:val="pt"/>
                              </w:smartTagPr>
                              <w:r>
                                <w:rPr>
                                  <w:rFonts w:ascii="Times New Roman" w:eastAsia="標楷體"/>
                                  <w:sz w:val="20"/>
                                </w:rPr>
                                <w:t>14 pt</w:t>
                              </w:r>
                            </w:smartTag>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b/>
                                <w:w w:val="90"/>
                                <w:sz w:val="28"/>
                                <w:eastAsianLayout w:id="-1556868096" w:vert="1" w:vertCompress="1"/>
                              </w:rPr>
                              <w:t>95</w:t>
                            </w:r>
                            <w:r>
                              <w:rPr>
                                <w:rFonts w:ascii="Times New Roman" w:eastAsia="標楷體" w:hint="eastAsia"/>
                                <w:b/>
                                <w:sz w:val="28"/>
                                <w:eastAsianLayout w:id="-1556867840" w:vert="1" w:vertCompress="1"/>
                              </w:rPr>
                              <w:t>1</w:t>
                            </w:r>
                            <w:r>
                              <w:rPr>
                                <w:rFonts w:ascii="Times New Roman" w:eastAsia="標楷體" w:hint="eastAsia"/>
                                <w:sz w:val="20"/>
                              </w:rPr>
                              <w:t>（年月）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8" type="#_x0000_t202" style="position:absolute;left:0;text-align:left;margin-left:-35.05pt;margin-top:12.95pt;width:36.8pt;height:56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" stroked="f">
                <v:textbox style="layout-flow:vertical-ideographic" inset="0,0,0,0">
                  <w:txbxContent>
                    <w:p w:rsidR="00097FBC" w:rsidRDefault="00097FBC" w:rsidP="00097FBC">
                      <w:pPr>
                        <w:pStyle w:val="Normal"/>
                        <w:snapToGrid w:val="0"/>
                        <w:spacing w:afterLines="50" w:after="120" w:line="520" w:lineRule="atLeast"/>
                        <w:rPr>
                          <w:rFonts w:ascii="Times New Roman" w:eastAsia="標楷體" w:hint="eastAsia"/>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rPr>
                        <w:t xml:space="preserve"> </w:t>
                      </w:r>
                      <w:r>
                        <w:rPr>
                          <w:rFonts w:ascii="Times New Roman" w:eastAsia="標楷體" w:hint="eastAsia"/>
                          <w:sz w:val="20"/>
                        </w:rPr>
                        <w:t>（</w:t>
                      </w:r>
                      <w:smartTag w:uri="urn:schemas-microsoft-com:office:smarttags" w:element="chmetcnv">
                        <w:smartTagPr>
                          <w:attr w:name="TCSC" w:val="0"/>
                          <w:attr w:name="NumberType" w:val="1"/>
                          <w:attr w:name="Negative" w:val="False"/>
                          <w:attr w:name="HasSpace" w:val="True"/>
                          <w:attr w:name="SourceValue" w:val="12"/>
                          <w:attr w:name="UnitName" w:val="pt"/>
                        </w:smartTagPr>
                        <w:r>
                          <w:rPr>
                            <w:rFonts w:ascii="Times New Roman" w:eastAsia="標楷體" w:hint="eastAsia"/>
                            <w:sz w:val="20"/>
                          </w:rPr>
                          <w:t xml:space="preserve">12 </w:t>
                        </w:r>
                        <w:r>
                          <w:rPr>
                            <w:rFonts w:ascii="Times New Roman" w:eastAsia="標楷體"/>
                            <w:sz w:val="20"/>
                          </w:rPr>
                          <w:t>pt</w:t>
                        </w:r>
                      </w:smartTag>
                      <w:r>
                        <w:rPr>
                          <w:rFonts w:ascii="Times New Roman" w:eastAsia="標楷體" w:hint="eastAsia"/>
                          <w:sz w:val="20"/>
                        </w:rPr>
                        <w:t>）</w:t>
                      </w:r>
                      <w:r>
                        <w:rPr>
                          <w:rFonts w:ascii="Times New Roman" w:eastAsia="標楷體" w:hint="eastAsia"/>
                          <w:sz w:val="20"/>
                        </w:rPr>
                        <w:t xml:space="preserve">       </w:t>
                      </w:r>
                      <w:r>
                        <w:rPr>
                          <w:rFonts w:ascii="Times New Roman" w:eastAsia="標楷體" w:hint="eastAsia"/>
                        </w:rPr>
                        <w:t xml:space="preserve">   </w:t>
                      </w:r>
                      <w:r>
                        <w:rPr>
                          <w:rFonts w:ascii="Times New Roman" w:eastAsia="標楷體" w:hint="eastAsia"/>
                          <w:sz w:val="28"/>
                        </w:rPr>
                        <w:t>論文題目</w:t>
                      </w:r>
                      <w:r>
                        <w:rPr>
                          <w:rFonts w:ascii="Times New Roman" w:eastAsia="標楷體" w:hint="eastAsia"/>
                          <w:sz w:val="20"/>
                        </w:rPr>
                        <w:t>（</w:t>
                      </w:r>
                      <w:smartTag w:uri="urn:schemas-microsoft-com:office:smarttags" w:element="chmetcnv">
                        <w:smartTagPr>
                          <w:attr w:name="TCSC" w:val="0"/>
                          <w:attr w:name="NumberType" w:val="1"/>
                          <w:attr w:name="Negative" w:val="False"/>
                          <w:attr w:name="HasSpace" w:val="True"/>
                          <w:attr w:name="SourceValue" w:val="14"/>
                          <w:attr w:name="UnitName" w:val="pt"/>
                        </w:smartTagPr>
                        <w:r>
                          <w:rPr>
                            <w:rFonts w:ascii="Times New Roman" w:eastAsia="標楷體"/>
                            <w:sz w:val="20"/>
                          </w:rPr>
                          <w:t>14 pt</w:t>
                        </w:r>
                      </w:smartTag>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b/>
                          <w:w w:val="90"/>
                          <w:sz w:val="28"/>
                          <w:eastAsianLayout w:id="-1556868096" w:vert="1" w:vertCompress="1"/>
                        </w:rPr>
                        <w:t>95</w:t>
                      </w:r>
                      <w:r>
                        <w:rPr>
                          <w:rFonts w:ascii="Times New Roman" w:eastAsia="標楷體" w:hint="eastAsia"/>
                          <w:b/>
                          <w:sz w:val="28"/>
                          <w:eastAsianLayout w:id="-1556867840" w:vert="1" w:vertCompress="1"/>
                        </w:rPr>
                        <w:t>1</w:t>
                      </w:r>
                      <w:r>
                        <w:rPr>
                          <w:rFonts w:ascii="Times New Roman" w:eastAsia="標楷體" w:hint="eastAsia"/>
                          <w:sz w:val="20"/>
                        </w:rPr>
                        <w:t>（年月）</w:t>
                      </w:r>
                    </w:p>
                  </w:txbxContent>
                </v:textbox>
              </v:shape>
            </w:pict>
          </mc:Fallback>
        </mc:AlternateContent>
      </w:r>
      <w:r w:rsidRPr="00097FBC">
        <w:rPr>
          <w:rFonts w:ascii="Times New Roman" w:eastAsia="標楷體" w:hAnsi="Times New Roman" w:cs="Times New Roman" w:hint="eastAsia"/>
          <w:color w:val="000000"/>
          <w:kern w:val="0"/>
          <w:sz w:val="28"/>
          <w:szCs w:val="28"/>
          <w:lang w:bidi="ar-SA"/>
        </w:rPr>
        <w:t xml:space="preserve"> Department or Graduate Institute of </w:t>
      </w:r>
      <w:r w:rsidRPr="00097FBC">
        <w:rPr>
          <w:rFonts w:ascii="Times New Roman" w:eastAsia="標楷體" w:hAnsi="Times New Roman" w:cs="Times New Roman" w:hint="eastAsia"/>
          <w:kern w:val="0"/>
          <w:sz w:val="28"/>
          <w:szCs w:val="28"/>
          <w:lang w:bidi="ar-SA"/>
        </w:rPr>
        <w:t>○○</w:t>
      </w:r>
      <w:r w:rsidRPr="00097FBC">
        <w:rPr>
          <w:rFonts w:ascii="Times New Roman" w:eastAsia="標楷體" w:hAnsi="Times New Roman" w:cs="Times New Roman" w:hint="eastAsia"/>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字型為</w:t>
      </w:r>
      <w:r w:rsidRPr="00097FBC">
        <w:rPr>
          <w:rFonts w:ascii="Times New Roman" w:eastAsia="標楷體" w:hAnsi="Times New Roman" w:cs="Times New Roman" w:hint="eastAsia"/>
          <w:color w:val="000000"/>
          <w:spacing w:val="-20"/>
          <w:kern w:val="0"/>
          <w:sz w:val="20"/>
          <w:szCs w:val="20"/>
          <w:lang w:bidi="ar-SA"/>
        </w:rPr>
        <w:t>14</w:t>
      </w:r>
      <w:r w:rsidRPr="00097FBC">
        <w:rPr>
          <w:rFonts w:ascii="Times New Roman" w:eastAsia="標楷體" w:hAnsi="Times New Roman" w:cs="Times New Roman" w:hint="eastAsia"/>
          <w:color w:val="000000"/>
          <w:spacing w:val="-20"/>
          <w:kern w:val="0"/>
          <w:sz w:val="20"/>
          <w:szCs w:val="20"/>
          <w:lang w:bidi="ar-SA"/>
        </w:rPr>
        <w:t>之</w:t>
      </w:r>
      <w:r w:rsidRPr="00097FBC">
        <w:rPr>
          <w:rFonts w:ascii="Times New Roman" w:eastAsia="標楷體" w:hAnsi="Times New Roman" w:cs="Times New Roman" w:hint="eastAsia"/>
          <w:color w:val="000000"/>
          <w:spacing w:val="-20"/>
          <w:kern w:val="0"/>
          <w:sz w:val="20"/>
          <w:szCs w:val="20"/>
          <w:lang w:bidi="ar-SA"/>
        </w:rPr>
        <w:t>Times New Roman</w:t>
      </w:r>
      <w:r w:rsidRPr="00097FBC">
        <w:rPr>
          <w:rFonts w:ascii="Times New Roman" w:eastAsia="標楷體" w:hAnsi="Times New Roman" w:cs="Times New Roman" w:hint="eastAsia"/>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1.5</w:t>
      </w:r>
      <w:r w:rsidRPr="00097FBC">
        <w:rPr>
          <w:rFonts w:ascii="Times New Roman" w:eastAsia="標楷體" w:hAnsi="Times New Roman" w:cs="Times New Roman" w:hint="eastAsia"/>
          <w:color w:val="000000"/>
          <w:spacing w:val="-20"/>
          <w:kern w:val="0"/>
          <w:sz w:val="20"/>
          <w:szCs w:val="20"/>
          <w:lang w:bidi="ar-SA"/>
        </w:rPr>
        <w:t>倍行高</w:t>
      </w:r>
      <w:r w:rsidRPr="00097FBC">
        <w:rPr>
          <w:rFonts w:ascii="Times New Roman" w:eastAsia="標楷體" w:hAnsi="Times New Roman" w:cs="Times New Roman" w:hint="eastAsia"/>
          <w:spacing w:val="-20"/>
          <w:kern w:val="0"/>
          <w:sz w:val="20"/>
          <w:szCs w:val="20"/>
          <w:lang w:bidi="ar-SA"/>
        </w:rPr>
        <w:t>）</w:t>
      </w:r>
    </w:p>
    <w:p w:rsidR="00097FBC" w:rsidRPr="00097FBC" w:rsidRDefault="00097FBC" w:rsidP="00097FBC">
      <w:pPr>
        <w:widowControl/>
        <w:autoSpaceDE w:val="0"/>
        <w:adjustRightInd w:val="0"/>
        <w:spacing w:line="360" w:lineRule="auto"/>
        <w:jc w:val="center"/>
        <w:textAlignment w:val="bottom"/>
        <w:rPr>
          <w:rFonts w:ascii="Times New Roman" w:eastAsia="標楷體" w:hAnsi="Times New Roman" w:cs="Times New Roman" w:hint="eastAsia"/>
          <w:kern w:val="0"/>
          <w:sz w:val="20"/>
          <w:szCs w:val="20"/>
          <w:lang w:bidi="ar-SA"/>
        </w:rPr>
      </w:pPr>
      <w:r w:rsidRPr="00097FBC">
        <w:rPr>
          <w:rFonts w:ascii="Times New Roman" w:eastAsia="標楷體" w:hAnsi="Times New Roman" w:cs="Times New Roman" w:hint="eastAsia"/>
          <w:kern w:val="0"/>
          <w:sz w:val="20"/>
          <w:szCs w:val="20"/>
          <w:lang w:bidi="ar-SA"/>
        </w:rPr>
        <w:t xml:space="preserve">                       </w:t>
      </w:r>
      <w:r w:rsidRPr="00097FBC">
        <w:rPr>
          <w:rFonts w:ascii="Times New Roman" w:eastAsia="標楷體" w:hAnsi="Times New Roman" w:cs="Times New Roman" w:hint="eastAsia"/>
          <w:kern w:val="0"/>
          <w:sz w:val="28"/>
          <w:szCs w:val="28"/>
          <w:lang w:bidi="ar-SA"/>
        </w:rPr>
        <w:t xml:space="preserve"> College of </w:t>
      </w:r>
      <w:r w:rsidRPr="00097FBC">
        <w:rPr>
          <w:rFonts w:ascii="Times New Roman" w:eastAsia="標楷體" w:hAnsi="Times New Roman" w:cs="Times New Roman" w:hint="eastAsia"/>
          <w:kern w:val="0"/>
          <w:sz w:val="28"/>
          <w:szCs w:val="28"/>
          <w:lang w:bidi="ar-SA"/>
        </w:rPr>
        <w:t>○○</w:t>
      </w: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字型為</w:t>
      </w:r>
      <w:r w:rsidRPr="00097FBC">
        <w:rPr>
          <w:rFonts w:ascii="Times New Roman" w:eastAsia="標楷體" w:hAnsi="Times New Roman" w:cs="Times New Roman" w:hint="eastAsia"/>
          <w:color w:val="000000"/>
          <w:kern w:val="0"/>
          <w:sz w:val="20"/>
          <w:szCs w:val="20"/>
          <w:lang w:bidi="ar-SA"/>
        </w:rPr>
        <w:t>14</w:t>
      </w:r>
      <w:r w:rsidRPr="00097FBC">
        <w:rPr>
          <w:rFonts w:ascii="Times New Roman" w:eastAsia="標楷體" w:hAnsi="Times New Roman" w:cs="Times New Roman" w:hint="eastAsia"/>
          <w:color w:val="000000"/>
          <w:kern w:val="0"/>
          <w:sz w:val="20"/>
          <w:szCs w:val="20"/>
          <w:lang w:bidi="ar-SA"/>
        </w:rPr>
        <w:t>之</w:t>
      </w:r>
      <w:r w:rsidRPr="00097FBC">
        <w:rPr>
          <w:rFonts w:ascii="Times New Roman" w:eastAsia="標楷體" w:hAnsi="Times New Roman" w:cs="Times New Roman" w:hint="eastAsia"/>
          <w:color w:val="000000"/>
          <w:spacing w:val="-20"/>
          <w:kern w:val="0"/>
          <w:sz w:val="20"/>
          <w:szCs w:val="20"/>
          <w:lang w:bidi="ar-SA"/>
        </w:rPr>
        <w:t>Times New Roman</w:t>
      </w: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1.5</w:t>
      </w:r>
      <w:r w:rsidRPr="00097FBC">
        <w:rPr>
          <w:rFonts w:ascii="Times New Roman" w:eastAsia="標楷體" w:hAnsi="Times New Roman" w:cs="Times New Roman" w:hint="eastAsia"/>
          <w:color w:val="000000"/>
          <w:kern w:val="0"/>
          <w:sz w:val="20"/>
          <w:szCs w:val="20"/>
          <w:lang w:bidi="ar-SA"/>
        </w:rPr>
        <w:t>倍行高</w:t>
      </w:r>
      <w:r w:rsidRPr="00097FBC">
        <w:rPr>
          <w:rFonts w:ascii="Times New Roman" w:eastAsia="標楷體" w:hAnsi="Times New Roman" w:cs="Times New Roman" w:hint="eastAsia"/>
          <w:kern w:val="0"/>
          <w:sz w:val="20"/>
          <w:szCs w:val="20"/>
          <w:lang w:bidi="ar-SA"/>
        </w:rPr>
        <w:t>）</w:t>
      </w:r>
    </w:p>
    <w:p w:rsidR="00097FBC" w:rsidRPr="00097FBC" w:rsidRDefault="00097FBC" w:rsidP="00097FBC">
      <w:pPr>
        <w:widowControl/>
        <w:autoSpaceDN/>
        <w:spacing w:line="360" w:lineRule="auto"/>
        <w:jc w:val="center"/>
        <w:textAlignment w:val="auto"/>
        <w:rPr>
          <w:rFonts w:ascii="Times New Roman" w:eastAsia="細明體" w:hAnsi="Times New Roman" w:cs="Times New Roman"/>
          <w:color w:val="000000"/>
          <w:kern w:val="0"/>
          <w:sz w:val="32"/>
          <w:szCs w:val="32"/>
          <w:lang w:bidi="ar-SA"/>
        </w:rPr>
      </w:pPr>
      <w:r w:rsidRPr="00097FBC">
        <w:rPr>
          <w:rFonts w:ascii="Times New Roman" w:eastAsia="細明體" w:hAnsi="Times New Roman" w:cs="Times New Roman" w:hint="eastAsia"/>
          <w:color w:val="000000"/>
          <w:kern w:val="0"/>
          <w:sz w:val="32"/>
          <w:szCs w:val="32"/>
          <w:lang w:bidi="ar-SA"/>
        </w:rPr>
        <w:t xml:space="preserve">           </w:t>
      </w:r>
      <w:r w:rsidRPr="00097FBC">
        <w:rPr>
          <w:rFonts w:ascii="Times New Roman" w:eastAsia="細明體" w:hAnsi="Times New Roman" w:cs="Times New Roman"/>
          <w:color w:val="000000"/>
          <w:kern w:val="0"/>
          <w:sz w:val="32"/>
          <w:szCs w:val="32"/>
          <w:lang w:bidi="ar-SA"/>
        </w:rPr>
        <w:t xml:space="preserve">National Taiwan </w:t>
      </w:r>
      <w:r w:rsidRPr="00097FBC">
        <w:rPr>
          <w:rFonts w:ascii="Times New Roman" w:eastAsia="細明體" w:hAnsi="Times New Roman" w:cs="Times New Roman" w:hint="eastAsia"/>
          <w:color w:val="000000"/>
          <w:kern w:val="0"/>
          <w:sz w:val="32"/>
          <w:szCs w:val="32"/>
          <w:lang w:bidi="ar-SA"/>
        </w:rPr>
        <w:t xml:space="preserve">Normal </w:t>
      </w:r>
      <w:r w:rsidRPr="00097FBC">
        <w:rPr>
          <w:rFonts w:ascii="Times New Roman" w:eastAsia="細明體" w:hAnsi="Times New Roman" w:cs="Times New Roman"/>
          <w:color w:val="000000"/>
          <w:kern w:val="0"/>
          <w:sz w:val="32"/>
          <w:szCs w:val="32"/>
          <w:lang w:bidi="ar-SA"/>
        </w:rPr>
        <w:t>University</w:t>
      </w:r>
      <w:r w:rsidRPr="00097FBC">
        <w:rPr>
          <w:rFonts w:ascii="Times New Roman" w:eastAsia="標楷體" w:hAnsi="Times New Roman" w:cs="Times New Roman"/>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字型為</w:t>
      </w:r>
      <w:r w:rsidRPr="00097FBC">
        <w:rPr>
          <w:rFonts w:ascii="Times New Roman" w:eastAsia="標楷體" w:hAnsi="Times New Roman" w:cs="Times New Roman"/>
          <w:color w:val="000000"/>
          <w:spacing w:val="-20"/>
          <w:kern w:val="0"/>
          <w:sz w:val="20"/>
          <w:szCs w:val="20"/>
          <w:lang w:bidi="ar-SA"/>
        </w:rPr>
        <w:t>16</w:t>
      </w:r>
      <w:r w:rsidRPr="00097FBC">
        <w:rPr>
          <w:rFonts w:ascii="Times New Roman" w:eastAsia="標楷體" w:hAnsi="Times New Roman" w:cs="Times New Roman" w:hint="eastAsia"/>
          <w:color w:val="000000"/>
          <w:spacing w:val="-20"/>
          <w:kern w:val="0"/>
          <w:sz w:val="20"/>
          <w:szCs w:val="20"/>
          <w:lang w:bidi="ar-SA"/>
        </w:rPr>
        <w:t>之</w:t>
      </w:r>
      <w:r w:rsidRPr="00097FBC">
        <w:rPr>
          <w:rFonts w:ascii="Times New Roman" w:eastAsia="標楷體" w:hAnsi="Times New Roman" w:cs="Times New Roman" w:hint="eastAsia"/>
          <w:color w:val="000000"/>
          <w:spacing w:val="-20"/>
          <w:kern w:val="0"/>
          <w:sz w:val="20"/>
          <w:szCs w:val="20"/>
          <w:lang w:bidi="ar-SA"/>
        </w:rPr>
        <w:t>Times New Roman</w:t>
      </w:r>
      <w:r w:rsidRPr="00097FBC">
        <w:rPr>
          <w:rFonts w:ascii="Times New Roman" w:eastAsia="標楷體" w:hAnsi="Times New Roman" w:cs="Times New Roman" w:hint="eastAsia"/>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1.5</w:t>
      </w:r>
      <w:r w:rsidRPr="00097FBC">
        <w:rPr>
          <w:rFonts w:ascii="Times New Roman" w:eastAsia="標楷體" w:hAnsi="Times New Roman" w:cs="Times New Roman" w:hint="eastAsia"/>
          <w:color w:val="000000"/>
          <w:spacing w:val="-20"/>
          <w:kern w:val="0"/>
          <w:sz w:val="20"/>
          <w:szCs w:val="20"/>
          <w:lang w:bidi="ar-SA"/>
        </w:rPr>
        <w:t>倍行高</w:t>
      </w:r>
      <w:r w:rsidRPr="00097FBC">
        <w:rPr>
          <w:rFonts w:ascii="Times New Roman" w:eastAsia="標楷體" w:hAnsi="Times New Roman" w:cs="Times New Roman"/>
          <w:color w:val="000000"/>
          <w:spacing w:val="-20"/>
          <w:kern w:val="0"/>
          <w:sz w:val="20"/>
          <w:szCs w:val="20"/>
          <w:lang w:bidi="ar-SA"/>
        </w:rPr>
        <w:t>）</w:t>
      </w:r>
    </w:p>
    <w:p w:rsidR="00097FBC" w:rsidRPr="00097FBC" w:rsidRDefault="00097FBC" w:rsidP="00097FBC">
      <w:pPr>
        <w:widowControl/>
        <w:autoSpaceDN/>
        <w:snapToGrid w:val="0"/>
        <w:spacing w:line="360" w:lineRule="auto"/>
        <w:ind w:firstLineChars="500" w:firstLine="1600"/>
        <w:textAlignment w:val="auto"/>
        <w:rPr>
          <w:rFonts w:ascii="Times New Roman" w:eastAsia="細明體" w:hAnsi="Times New Roman" w:cs="Times New Roman"/>
          <w:color w:val="000000"/>
          <w:kern w:val="0"/>
          <w:sz w:val="32"/>
          <w:szCs w:val="32"/>
          <w:lang w:bidi="ar-SA"/>
        </w:rPr>
      </w:pPr>
      <w:r w:rsidRPr="00097FBC">
        <w:rPr>
          <w:rFonts w:ascii="Times New Roman" w:eastAsia="細明體" w:hAnsi="Times New Roman" w:cs="Times New Roman" w:hint="eastAsia"/>
          <w:color w:val="000000"/>
          <w:kern w:val="0"/>
          <w:sz w:val="32"/>
          <w:szCs w:val="32"/>
          <w:lang w:bidi="ar-SA"/>
        </w:rPr>
        <w:t>M</w:t>
      </w:r>
      <w:r w:rsidRPr="00097FBC">
        <w:rPr>
          <w:rFonts w:ascii="Times New Roman" w:eastAsia="細明體" w:hAnsi="Times New Roman" w:cs="Times New Roman"/>
          <w:color w:val="000000"/>
          <w:kern w:val="0"/>
          <w:sz w:val="32"/>
          <w:szCs w:val="32"/>
          <w:lang w:bidi="ar-SA"/>
        </w:rPr>
        <w:t xml:space="preserve">aster’s </w:t>
      </w:r>
      <w:r w:rsidRPr="00097FBC">
        <w:rPr>
          <w:rFonts w:ascii="Times New Roman" w:eastAsia="細明體" w:hAnsi="Times New Roman" w:cs="Times New Roman" w:hint="eastAsia"/>
          <w:color w:val="000000"/>
          <w:kern w:val="0"/>
          <w:sz w:val="32"/>
          <w:szCs w:val="32"/>
          <w:lang w:bidi="ar-SA"/>
        </w:rPr>
        <w:t>T</w:t>
      </w:r>
      <w:r w:rsidRPr="00097FBC">
        <w:rPr>
          <w:rFonts w:ascii="Times New Roman" w:eastAsia="細明體" w:hAnsi="Times New Roman" w:cs="Times New Roman"/>
          <w:color w:val="000000"/>
          <w:kern w:val="0"/>
          <w:sz w:val="32"/>
          <w:szCs w:val="32"/>
          <w:lang w:bidi="ar-SA"/>
        </w:rPr>
        <w:t>hesis/</w:t>
      </w:r>
      <w:r w:rsidRPr="00097FBC">
        <w:rPr>
          <w:rFonts w:ascii="Times New Roman" w:eastAsia="細明體" w:hAnsi="Times New Roman" w:cs="Times New Roman" w:hint="eastAsia"/>
          <w:color w:val="000000"/>
          <w:kern w:val="0"/>
          <w:sz w:val="32"/>
          <w:szCs w:val="32"/>
          <w:lang w:bidi="ar-SA"/>
        </w:rPr>
        <w:t>D</w:t>
      </w:r>
      <w:r w:rsidRPr="00097FBC">
        <w:rPr>
          <w:rFonts w:ascii="Times New Roman" w:eastAsia="細明體" w:hAnsi="Times New Roman" w:cs="Times New Roman"/>
          <w:color w:val="000000"/>
          <w:kern w:val="0"/>
          <w:sz w:val="32"/>
          <w:szCs w:val="32"/>
          <w:lang w:bidi="ar-SA"/>
        </w:rPr>
        <w:t xml:space="preserve">octoral </w:t>
      </w:r>
      <w:r w:rsidRPr="00097FBC">
        <w:rPr>
          <w:rFonts w:ascii="Times New Roman" w:eastAsia="細明體" w:hAnsi="Times New Roman" w:cs="Times New Roman" w:hint="eastAsia"/>
          <w:color w:val="000000"/>
          <w:kern w:val="0"/>
          <w:sz w:val="32"/>
          <w:szCs w:val="32"/>
          <w:lang w:bidi="ar-SA"/>
        </w:rPr>
        <w:t>D</w:t>
      </w:r>
      <w:r w:rsidRPr="00097FBC">
        <w:rPr>
          <w:rFonts w:ascii="Times New Roman" w:eastAsia="細明體" w:hAnsi="Times New Roman" w:cs="Times New Roman"/>
          <w:color w:val="000000"/>
          <w:kern w:val="0"/>
          <w:sz w:val="32"/>
          <w:szCs w:val="32"/>
          <w:lang w:bidi="ar-SA"/>
        </w:rPr>
        <w:t>issertation</w:t>
      </w:r>
      <w:r w:rsidRPr="00097FBC">
        <w:rPr>
          <w:rFonts w:ascii="Times New Roman" w:eastAsia="標楷體" w:hAnsi="Times New Roman" w:cs="Times New Roman"/>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字型為</w:t>
      </w:r>
      <w:r w:rsidRPr="00097FBC">
        <w:rPr>
          <w:rFonts w:ascii="Times New Roman" w:eastAsia="標楷體" w:hAnsi="Times New Roman" w:cs="Times New Roman"/>
          <w:color w:val="000000"/>
          <w:spacing w:val="-20"/>
          <w:kern w:val="0"/>
          <w:sz w:val="20"/>
          <w:szCs w:val="20"/>
          <w:lang w:bidi="ar-SA"/>
        </w:rPr>
        <w:t>16</w:t>
      </w:r>
      <w:r w:rsidRPr="00097FBC">
        <w:rPr>
          <w:rFonts w:ascii="Times New Roman" w:eastAsia="標楷體" w:hAnsi="Times New Roman" w:cs="Times New Roman" w:hint="eastAsia"/>
          <w:color w:val="000000"/>
          <w:spacing w:val="-20"/>
          <w:kern w:val="0"/>
          <w:sz w:val="20"/>
          <w:szCs w:val="20"/>
          <w:lang w:bidi="ar-SA"/>
        </w:rPr>
        <w:t>之</w:t>
      </w:r>
      <w:r w:rsidRPr="00097FBC">
        <w:rPr>
          <w:rFonts w:ascii="Times New Roman" w:eastAsia="標楷體" w:hAnsi="Times New Roman" w:cs="Times New Roman" w:hint="eastAsia"/>
          <w:color w:val="000000"/>
          <w:spacing w:val="-20"/>
          <w:kern w:val="0"/>
          <w:sz w:val="20"/>
          <w:szCs w:val="20"/>
          <w:lang w:bidi="ar-SA"/>
        </w:rPr>
        <w:t>Times New Roman</w:t>
      </w:r>
      <w:r w:rsidRPr="00097FBC">
        <w:rPr>
          <w:rFonts w:ascii="Times New Roman" w:eastAsia="標楷體" w:hAnsi="Times New Roman" w:cs="Times New Roman" w:hint="eastAsia"/>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1.5</w:t>
      </w:r>
      <w:r w:rsidRPr="00097FBC">
        <w:rPr>
          <w:rFonts w:ascii="Times New Roman" w:eastAsia="標楷體" w:hAnsi="Times New Roman" w:cs="Times New Roman" w:hint="eastAsia"/>
          <w:color w:val="000000"/>
          <w:spacing w:val="-20"/>
          <w:kern w:val="0"/>
          <w:sz w:val="20"/>
          <w:szCs w:val="20"/>
          <w:lang w:bidi="ar-SA"/>
        </w:rPr>
        <w:t>倍行高</w:t>
      </w:r>
      <w:r w:rsidRPr="00097FBC">
        <w:rPr>
          <w:rFonts w:ascii="Times New Roman" w:eastAsia="標楷體" w:hAnsi="Times New Roman" w:cs="Times New Roman"/>
          <w:color w:val="000000"/>
          <w:spacing w:val="-20"/>
          <w:kern w:val="0"/>
          <w:sz w:val="20"/>
          <w:szCs w:val="20"/>
          <w:lang w:bidi="ar-SA"/>
        </w:rPr>
        <w:t>）</w:t>
      </w: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kern w:val="0"/>
          <w:sz w:val="36"/>
          <w:szCs w:val="36"/>
          <w:lang w:bidi="ar-SA"/>
        </w:rPr>
      </w:pPr>
    </w:p>
    <w:p w:rsidR="00097FBC" w:rsidRPr="00097FBC" w:rsidRDefault="00097FBC" w:rsidP="00097FBC">
      <w:pPr>
        <w:widowControl/>
        <w:autoSpaceDE w:val="0"/>
        <w:adjustRightInd w:val="0"/>
        <w:spacing w:line="360" w:lineRule="atLeast"/>
        <w:jc w:val="both"/>
        <w:textAlignment w:val="bottom"/>
        <w:rPr>
          <w:rFonts w:ascii="Times New Roman" w:eastAsia="標楷體" w:hAnsi="Times New Roman" w:cs="Times New Roman" w:hint="eastAsia"/>
          <w:kern w:val="0"/>
          <w:sz w:val="36"/>
          <w:szCs w:val="36"/>
          <w:lang w:bidi="ar-SA"/>
        </w:rPr>
      </w:pP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color w:val="000000"/>
          <w:kern w:val="0"/>
          <w:sz w:val="36"/>
          <w:szCs w:val="36"/>
          <w:lang w:bidi="ar-SA"/>
        </w:rPr>
      </w:pPr>
      <w:r w:rsidRPr="00097FBC">
        <w:rPr>
          <w:rFonts w:ascii="Times New Roman" w:eastAsia="標楷體" w:hAnsi="Times New Roman" w:cs="Times New Roman" w:hint="eastAsia"/>
          <w:color w:val="000000"/>
          <w:kern w:val="0"/>
          <w:sz w:val="36"/>
          <w:szCs w:val="36"/>
          <w:lang w:bidi="ar-SA"/>
        </w:rPr>
        <w:t xml:space="preserve">             (</w:t>
      </w:r>
      <w:r w:rsidRPr="00097FBC">
        <w:rPr>
          <w:rFonts w:ascii="Times New Roman" w:eastAsia="標楷體" w:hAnsi="Times New Roman" w:cs="Times New Roman" w:hint="eastAsia"/>
          <w:color w:val="000000"/>
          <w:kern w:val="0"/>
          <w:sz w:val="36"/>
          <w:szCs w:val="36"/>
          <w:lang w:bidi="ar-SA"/>
        </w:rPr>
        <w:t>論文中文題目</w:t>
      </w:r>
      <w:r w:rsidRPr="00097FBC">
        <w:rPr>
          <w:rFonts w:ascii="Times New Roman" w:eastAsia="標楷體" w:hAnsi="Times New Roman" w:cs="Times New Roman" w:hint="eastAsia"/>
          <w:color w:val="000000"/>
          <w:kern w:val="0"/>
          <w:sz w:val="36"/>
          <w:szCs w:val="36"/>
          <w:lang w:bidi="ar-SA"/>
        </w:rPr>
        <w:t xml:space="preserve">) </w:t>
      </w: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字型為</w:t>
      </w:r>
      <w:r w:rsidRPr="00097FBC">
        <w:rPr>
          <w:rFonts w:ascii="Times New Roman" w:eastAsia="標楷體" w:hAnsi="Times New Roman" w:cs="Times New Roman" w:hint="eastAsia"/>
          <w:color w:val="000000"/>
          <w:kern w:val="0"/>
          <w:sz w:val="20"/>
          <w:szCs w:val="20"/>
          <w:lang w:bidi="ar-SA"/>
        </w:rPr>
        <w:t>18</w:t>
      </w:r>
      <w:r w:rsidRPr="00097FBC">
        <w:rPr>
          <w:rFonts w:ascii="Times New Roman" w:eastAsia="標楷體" w:hAnsi="Times New Roman" w:cs="Times New Roman" w:hint="eastAsia"/>
          <w:color w:val="000000"/>
          <w:kern w:val="0"/>
          <w:sz w:val="20"/>
          <w:szCs w:val="20"/>
          <w:lang w:bidi="ar-SA"/>
        </w:rPr>
        <w:t>之楷書、</w:t>
      </w:r>
      <w:r w:rsidRPr="00097FBC">
        <w:rPr>
          <w:rFonts w:ascii="Times New Roman" w:eastAsia="標楷體" w:hAnsi="Times New Roman" w:cs="Times New Roman" w:hint="eastAsia"/>
          <w:color w:val="000000"/>
          <w:kern w:val="0"/>
          <w:sz w:val="20"/>
          <w:szCs w:val="20"/>
          <w:lang w:bidi="ar-SA"/>
        </w:rPr>
        <w:t>1.5</w:t>
      </w:r>
      <w:r w:rsidRPr="00097FBC">
        <w:rPr>
          <w:rFonts w:ascii="Times New Roman" w:eastAsia="標楷體" w:hAnsi="Times New Roman" w:cs="Times New Roman" w:hint="eastAsia"/>
          <w:color w:val="000000"/>
          <w:kern w:val="0"/>
          <w:sz w:val="20"/>
          <w:szCs w:val="20"/>
          <w:lang w:bidi="ar-SA"/>
        </w:rPr>
        <w:t>倍行高</w:t>
      </w: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lang w:bidi="ar-SA"/>
        </w:rPr>
        <w:t xml:space="preserve"> </w:t>
      </w: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color w:val="000000"/>
          <w:kern w:val="0"/>
          <w:lang w:bidi="ar-SA"/>
        </w:rPr>
      </w:pPr>
      <w:r w:rsidRPr="00097FBC">
        <w:rPr>
          <w:rFonts w:ascii="Times New Roman" w:eastAsia="標楷體" w:hAnsi="Times New Roman" w:cs="Times New Roman" w:hint="eastAsia"/>
          <w:color w:val="000000"/>
          <w:kern w:val="0"/>
          <w:sz w:val="36"/>
          <w:szCs w:val="36"/>
          <w:lang w:bidi="ar-SA"/>
        </w:rPr>
        <w:t xml:space="preserve">                   (</w:t>
      </w:r>
      <w:r w:rsidRPr="00097FBC">
        <w:rPr>
          <w:rFonts w:ascii="Times New Roman" w:eastAsia="標楷體" w:hAnsi="Times New Roman" w:cs="Times New Roman" w:hint="eastAsia"/>
          <w:color w:val="000000"/>
          <w:kern w:val="0"/>
          <w:sz w:val="36"/>
          <w:szCs w:val="36"/>
          <w:lang w:bidi="ar-SA"/>
        </w:rPr>
        <w:t>論文英文題目</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color w:val="000000"/>
          <w:kern w:val="0"/>
          <w:lang w:bidi="ar-SA"/>
        </w:rPr>
        <w:t xml:space="preserve"> </w:t>
      </w:r>
      <w:r w:rsidRPr="00097FBC">
        <w:rPr>
          <w:rFonts w:ascii="Times New Roman" w:eastAsia="標楷體" w:hAnsi="Times New Roman" w:cs="Times New Roman"/>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字型為</w:t>
      </w:r>
      <w:r w:rsidRPr="00097FBC">
        <w:rPr>
          <w:rFonts w:ascii="Times New Roman" w:eastAsia="標楷體" w:hAnsi="Times New Roman" w:cs="Times New Roman"/>
          <w:color w:val="000000"/>
          <w:kern w:val="0"/>
          <w:sz w:val="20"/>
          <w:szCs w:val="20"/>
          <w:lang w:bidi="ar-SA"/>
        </w:rPr>
        <w:t>1</w:t>
      </w:r>
      <w:r w:rsidRPr="00097FBC">
        <w:rPr>
          <w:rFonts w:ascii="Times New Roman" w:eastAsia="標楷體" w:hAnsi="Times New Roman" w:cs="Times New Roman" w:hint="eastAsia"/>
          <w:color w:val="000000"/>
          <w:kern w:val="0"/>
          <w:sz w:val="20"/>
          <w:szCs w:val="20"/>
          <w:lang w:bidi="ar-SA"/>
        </w:rPr>
        <w:t>8</w:t>
      </w:r>
      <w:r w:rsidRPr="00097FBC">
        <w:rPr>
          <w:rFonts w:ascii="Times New Roman" w:eastAsia="標楷體" w:hAnsi="Times New Roman" w:cs="Times New Roman" w:hint="eastAsia"/>
          <w:color w:val="000000"/>
          <w:kern w:val="0"/>
          <w:sz w:val="20"/>
          <w:szCs w:val="20"/>
          <w:lang w:bidi="ar-SA"/>
        </w:rPr>
        <w:t>之</w:t>
      </w:r>
      <w:r w:rsidRPr="00097FBC">
        <w:rPr>
          <w:rFonts w:ascii="Times New Roman" w:eastAsia="標楷體" w:hAnsi="Times New Roman" w:cs="Times New Roman" w:hint="eastAsia"/>
          <w:color w:val="000000"/>
          <w:kern w:val="0"/>
          <w:sz w:val="20"/>
          <w:szCs w:val="20"/>
          <w:lang w:bidi="ar-SA"/>
        </w:rPr>
        <w:t>Times New Roman</w:t>
      </w: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1.5</w:t>
      </w:r>
      <w:r w:rsidRPr="00097FBC">
        <w:rPr>
          <w:rFonts w:ascii="Times New Roman" w:eastAsia="標楷體" w:hAnsi="Times New Roman" w:cs="Times New Roman" w:hint="eastAsia"/>
          <w:color w:val="000000"/>
          <w:kern w:val="0"/>
          <w:sz w:val="20"/>
          <w:szCs w:val="20"/>
          <w:lang w:bidi="ar-SA"/>
        </w:rPr>
        <w:t>倍行高）</w:t>
      </w: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color w:val="000000"/>
          <w:kern w:val="0"/>
          <w:lang w:bidi="ar-SA"/>
        </w:rPr>
      </w:pP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color w:val="000000"/>
          <w:kern w:val="0"/>
          <w:sz w:val="36"/>
          <w:szCs w:val="36"/>
          <w:lang w:bidi="ar-SA"/>
        </w:rPr>
      </w:pP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color w:val="000000"/>
          <w:kern w:val="0"/>
          <w:sz w:val="36"/>
          <w:szCs w:val="36"/>
          <w:lang w:bidi="ar-SA"/>
        </w:rPr>
      </w:pPr>
    </w:p>
    <w:p w:rsidR="00097FBC" w:rsidRPr="00097FBC" w:rsidRDefault="00097FBC" w:rsidP="00097FBC">
      <w:pPr>
        <w:widowControl/>
        <w:autoSpaceDE w:val="0"/>
        <w:adjustRightInd w:val="0"/>
        <w:spacing w:line="360" w:lineRule="atLeast"/>
        <w:ind w:firstLineChars="100" w:firstLine="360"/>
        <w:textAlignment w:val="bottom"/>
        <w:rPr>
          <w:rFonts w:ascii="Times New Roman" w:eastAsia="標楷體" w:hAnsi="Times New Roman" w:cs="Times New Roman" w:hint="eastAsia"/>
          <w:color w:val="000000"/>
          <w:kern w:val="0"/>
          <w:lang w:bidi="ar-SA"/>
        </w:rPr>
      </w:pPr>
      <w:r w:rsidRPr="00097FBC">
        <w:rPr>
          <w:rFonts w:ascii="Times New Roman" w:eastAsia="標楷體" w:hAnsi="Times New Roman" w:cs="Times New Roman" w:hint="eastAsia"/>
          <w:color w:val="000000"/>
          <w:kern w:val="0"/>
          <w:sz w:val="36"/>
          <w:szCs w:val="36"/>
          <w:lang w:bidi="ar-SA"/>
        </w:rPr>
        <w:t xml:space="preserve">       </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 xml:space="preserve"> </w:t>
      </w:r>
      <w:r w:rsidRPr="00097FBC">
        <w:rPr>
          <w:rFonts w:ascii="Times New Roman" w:eastAsia="標楷體" w:hAnsi="Times New Roman" w:cs="Times New Roman" w:hint="eastAsia"/>
          <w:color w:val="000000"/>
          <w:kern w:val="0"/>
          <w:sz w:val="36"/>
          <w:szCs w:val="36"/>
          <w:lang w:bidi="ar-SA"/>
        </w:rPr>
        <w:t>（撰者中文姓名）</w:t>
      </w: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字型為</w:t>
      </w:r>
      <w:r w:rsidRPr="00097FBC">
        <w:rPr>
          <w:rFonts w:ascii="Times New Roman" w:eastAsia="標楷體" w:hAnsi="Times New Roman" w:cs="Times New Roman" w:hint="eastAsia"/>
          <w:color w:val="000000"/>
          <w:kern w:val="0"/>
          <w:sz w:val="20"/>
          <w:szCs w:val="20"/>
          <w:lang w:bidi="ar-SA"/>
        </w:rPr>
        <w:t>18</w:t>
      </w:r>
      <w:r w:rsidRPr="00097FBC">
        <w:rPr>
          <w:rFonts w:ascii="Times New Roman" w:eastAsia="標楷體" w:hAnsi="Times New Roman" w:cs="Times New Roman" w:hint="eastAsia"/>
          <w:color w:val="000000"/>
          <w:kern w:val="0"/>
          <w:sz w:val="20"/>
          <w:szCs w:val="20"/>
          <w:lang w:bidi="ar-SA"/>
        </w:rPr>
        <w:t>之楷書、</w:t>
      </w:r>
      <w:r w:rsidRPr="00097FBC">
        <w:rPr>
          <w:rFonts w:ascii="Times New Roman" w:eastAsia="標楷體" w:hAnsi="Times New Roman" w:cs="Times New Roman" w:hint="eastAsia"/>
          <w:color w:val="000000"/>
          <w:kern w:val="0"/>
          <w:sz w:val="20"/>
          <w:szCs w:val="20"/>
          <w:lang w:bidi="ar-SA"/>
        </w:rPr>
        <w:t>1.5</w:t>
      </w:r>
      <w:r w:rsidRPr="00097FBC">
        <w:rPr>
          <w:rFonts w:ascii="Times New Roman" w:eastAsia="標楷體" w:hAnsi="Times New Roman" w:cs="Times New Roman" w:hint="eastAsia"/>
          <w:color w:val="000000"/>
          <w:kern w:val="0"/>
          <w:sz w:val="20"/>
          <w:szCs w:val="20"/>
          <w:lang w:bidi="ar-SA"/>
        </w:rPr>
        <w:t>倍行高</w:t>
      </w: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lang w:bidi="ar-SA"/>
        </w:rPr>
        <w:t xml:space="preserve"> </w:t>
      </w:r>
    </w:p>
    <w:p w:rsidR="00097FBC" w:rsidRPr="00097FBC" w:rsidRDefault="00097FBC" w:rsidP="00097FBC">
      <w:pPr>
        <w:widowControl/>
        <w:autoSpaceDE w:val="0"/>
        <w:adjustRightInd w:val="0"/>
        <w:spacing w:line="360" w:lineRule="atLeast"/>
        <w:ind w:firstLineChars="450" w:firstLine="1620"/>
        <w:textAlignment w:val="bottom"/>
        <w:rPr>
          <w:rFonts w:ascii="Times New Roman" w:eastAsia="標楷體" w:hAnsi="Times New Roman" w:cs="Times New Roman" w:hint="eastAsia"/>
          <w:color w:val="000000"/>
          <w:kern w:val="0"/>
          <w:sz w:val="20"/>
          <w:szCs w:val="20"/>
          <w:lang w:bidi="ar-SA"/>
        </w:rPr>
      </w:pP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lang w:bidi="ar-SA"/>
        </w:rPr>
        <w:t xml:space="preserve">　</w:t>
      </w:r>
      <w:r w:rsidRPr="00097FBC">
        <w:rPr>
          <w:rFonts w:ascii="Times New Roman" w:eastAsia="標楷體" w:hAnsi="Times New Roman" w:cs="Times New Roman" w:hint="eastAsia"/>
          <w:color w:val="000000"/>
          <w:kern w:val="0"/>
          <w:sz w:val="36"/>
          <w:szCs w:val="36"/>
          <w:lang w:bidi="ar-SA"/>
        </w:rPr>
        <w:t>（撰者英文姓名）</w:t>
      </w:r>
      <w:r w:rsidRPr="00097FBC">
        <w:rPr>
          <w:rFonts w:ascii="Times New Roman" w:eastAsia="標楷體" w:hAnsi="Times New Roman" w:cs="Times New Roman"/>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字型為</w:t>
      </w:r>
      <w:r w:rsidRPr="00097FBC">
        <w:rPr>
          <w:rFonts w:ascii="Times New Roman" w:eastAsia="標楷體" w:hAnsi="Times New Roman" w:cs="Times New Roman"/>
          <w:color w:val="000000"/>
          <w:kern w:val="0"/>
          <w:sz w:val="20"/>
          <w:szCs w:val="20"/>
          <w:lang w:bidi="ar-SA"/>
        </w:rPr>
        <w:t>1</w:t>
      </w:r>
      <w:r w:rsidRPr="00097FBC">
        <w:rPr>
          <w:rFonts w:ascii="Times New Roman" w:eastAsia="標楷體" w:hAnsi="Times New Roman" w:cs="Times New Roman" w:hint="eastAsia"/>
          <w:color w:val="000000"/>
          <w:kern w:val="0"/>
          <w:sz w:val="20"/>
          <w:szCs w:val="20"/>
          <w:lang w:bidi="ar-SA"/>
        </w:rPr>
        <w:t>8</w:t>
      </w:r>
      <w:r w:rsidRPr="00097FBC">
        <w:rPr>
          <w:rFonts w:ascii="Times New Roman" w:eastAsia="標楷體" w:hAnsi="Times New Roman" w:cs="Times New Roman" w:hint="eastAsia"/>
          <w:color w:val="000000"/>
          <w:kern w:val="0"/>
          <w:sz w:val="20"/>
          <w:szCs w:val="20"/>
          <w:lang w:bidi="ar-SA"/>
        </w:rPr>
        <w:t>之</w:t>
      </w:r>
      <w:r w:rsidRPr="00097FBC">
        <w:rPr>
          <w:rFonts w:ascii="Times New Roman" w:eastAsia="標楷體" w:hAnsi="Times New Roman" w:cs="Times New Roman" w:hint="eastAsia"/>
          <w:color w:val="000000"/>
          <w:kern w:val="0"/>
          <w:sz w:val="20"/>
          <w:szCs w:val="20"/>
          <w:lang w:bidi="ar-SA"/>
        </w:rPr>
        <w:t>Times New Roman</w:t>
      </w:r>
      <w:r w:rsidRPr="00097FBC">
        <w:rPr>
          <w:rFonts w:ascii="Times New Roman" w:eastAsia="標楷體" w:hAnsi="Times New Roman" w:cs="Times New Roman" w:hint="eastAsia"/>
          <w:color w:val="000000"/>
          <w:kern w:val="0"/>
          <w:sz w:val="20"/>
          <w:szCs w:val="20"/>
          <w:lang w:bidi="ar-SA"/>
        </w:rPr>
        <w:t>、</w:t>
      </w:r>
      <w:r w:rsidRPr="00097FBC">
        <w:rPr>
          <w:rFonts w:ascii="Times New Roman" w:eastAsia="標楷體" w:hAnsi="Times New Roman" w:cs="Times New Roman" w:hint="eastAsia"/>
          <w:color w:val="000000"/>
          <w:kern w:val="0"/>
          <w:sz w:val="20"/>
          <w:szCs w:val="20"/>
          <w:lang w:bidi="ar-SA"/>
        </w:rPr>
        <w:t>1.5</w:t>
      </w:r>
      <w:r w:rsidRPr="00097FBC">
        <w:rPr>
          <w:rFonts w:ascii="Times New Roman" w:eastAsia="標楷體" w:hAnsi="Times New Roman" w:cs="Times New Roman" w:hint="eastAsia"/>
          <w:color w:val="000000"/>
          <w:kern w:val="0"/>
          <w:sz w:val="20"/>
          <w:szCs w:val="20"/>
          <w:lang w:bidi="ar-SA"/>
        </w:rPr>
        <w:t>倍行高）</w:t>
      </w:r>
    </w:p>
    <w:p w:rsidR="00097FBC" w:rsidRPr="00097FBC" w:rsidRDefault="00097FBC" w:rsidP="00097FBC">
      <w:pPr>
        <w:widowControl/>
        <w:autoSpaceDE w:val="0"/>
        <w:adjustRightInd w:val="0"/>
        <w:spacing w:line="360" w:lineRule="atLeast"/>
        <w:jc w:val="both"/>
        <w:textAlignment w:val="bottom"/>
        <w:rPr>
          <w:rFonts w:ascii="Times New Roman" w:eastAsia="標楷體" w:hAnsi="Times New Roman" w:cs="Times New Roman" w:hint="eastAsia"/>
          <w:color w:val="FF0000"/>
          <w:kern w:val="0"/>
          <w:sz w:val="36"/>
          <w:szCs w:val="36"/>
          <w:lang w:bidi="ar-SA"/>
        </w:rPr>
      </w:pPr>
      <w:r w:rsidRPr="00097FBC">
        <w:rPr>
          <w:rFonts w:ascii="Times New Roman" w:eastAsia="標楷體" w:hAnsi="Times New Roman" w:cs="Times New Roman" w:hint="eastAsia"/>
          <w:color w:val="FF0000"/>
          <w:kern w:val="0"/>
          <w:sz w:val="36"/>
          <w:szCs w:val="36"/>
          <w:lang w:bidi="ar-SA"/>
        </w:rPr>
        <w:tab/>
      </w:r>
      <w:r w:rsidRPr="00097FBC">
        <w:rPr>
          <w:rFonts w:ascii="Times New Roman" w:eastAsia="標楷體" w:hAnsi="Times New Roman" w:cs="Times New Roman" w:hint="eastAsia"/>
          <w:color w:val="FF0000"/>
          <w:kern w:val="0"/>
          <w:sz w:val="36"/>
          <w:szCs w:val="36"/>
          <w:lang w:bidi="ar-SA"/>
        </w:rPr>
        <w:tab/>
      </w:r>
      <w:r w:rsidRPr="00097FBC">
        <w:rPr>
          <w:rFonts w:ascii="Times New Roman" w:eastAsia="標楷體" w:hAnsi="Times New Roman" w:cs="Times New Roman" w:hint="eastAsia"/>
          <w:color w:val="FF0000"/>
          <w:kern w:val="0"/>
          <w:sz w:val="36"/>
          <w:szCs w:val="36"/>
          <w:lang w:bidi="ar-SA"/>
        </w:rPr>
        <w:tab/>
      </w:r>
      <w:r w:rsidRPr="00097FBC">
        <w:rPr>
          <w:rFonts w:ascii="Times New Roman" w:eastAsia="標楷體" w:hAnsi="Times New Roman" w:cs="Times New Roman" w:hint="eastAsia"/>
          <w:color w:val="FF0000"/>
          <w:kern w:val="0"/>
          <w:sz w:val="36"/>
          <w:szCs w:val="36"/>
          <w:lang w:bidi="ar-SA"/>
        </w:rPr>
        <w:tab/>
      </w:r>
      <w:r w:rsidRPr="00097FBC">
        <w:rPr>
          <w:rFonts w:ascii="Times New Roman" w:eastAsia="標楷體" w:hAnsi="Times New Roman" w:cs="Times New Roman" w:hint="eastAsia"/>
          <w:color w:val="FF0000"/>
          <w:kern w:val="0"/>
          <w:sz w:val="36"/>
          <w:szCs w:val="36"/>
          <w:lang w:bidi="ar-SA"/>
        </w:rPr>
        <w:tab/>
      </w: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color w:val="FF0000"/>
          <w:kern w:val="0"/>
          <w:sz w:val="36"/>
          <w:szCs w:val="36"/>
          <w:lang w:bidi="ar-SA"/>
        </w:rPr>
      </w:pP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color w:val="FF0000"/>
          <w:kern w:val="0"/>
          <w:sz w:val="36"/>
          <w:szCs w:val="36"/>
          <w:lang w:bidi="ar-SA"/>
        </w:rPr>
      </w:pPr>
    </w:p>
    <w:p w:rsidR="00097FBC" w:rsidRPr="00097FBC" w:rsidRDefault="00097FBC" w:rsidP="00097FBC">
      <w:pPr>
        <w:widowControl/>
        <w:autoSpaceDE w:val="0"/>
        <w:adjustRightInd w:val="0"/>
        <w:spacing w:line="360" w:lineRule="atLeast"/>
        <w:ind w:leftChars="101" w:left="782" w:hangingChars="150" w:hanging="540"/>
        <w:jc w:val="center"/>
        <w:textAlignment w:val="bottom"/>
        <w:rPr>
          <w:rFonts w:ascii="Times New Roman" w:eastAsia="標楷體" w:hAnsi="Times New Roman" w:cs="Times New Roman" w:hint="eastAsia"/>
          <w:color w:val="000000"/>
          <w:spacing w:val="-20"/>
          <w:kern w:val="0"/>
          <w:sz w:val="20"/>
          <w:szCs w:val="20"/>
          <w:lang w:bidi="ar-SA"/>
        </w:rPr>
      </w:pPr>
      <w:r w:rsidRPr="00097FBC">
        <w:rPr>
          <w:rFonts w:ascii="Times New Roman" w:eastAsia="標楷體" w:hAnsi="Times New Roman" w:cs="Times New Roman" w:hint="eastAsia"/>
          <w:color w:val="000000"/>
          <w:kern w:val="0"/>
          <w:sz w:val="36"/>
          <w:szCs w:val="36"/>
          <w:lang w:bidi="ar-SA"/>
        </w:rPr>
        <w:t>指導教授</w:t>
      </w:r>
      <w:r w:rsidRPr="00097FBC">
        <w:rPr>
          <w:rFonts w:ascii="標楷體" w:eastAsia="標楷體" w:hAnsi="標楷體"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w:t>
      </w:r>
      <w:r w:rsidRPr="00097FBC">
        <w:rPr>
          <w:rFonts w:ascii="Times New Roman" w:eastAsia="標楷體" w:hAnsi="Times New Roman" w:cs="Times New Roman" w:hint="eastAsia"/>
          <w:color w:val="000000"/>
          <w:kern w:val="0"/>
          <w:sz w:val="36"/>
          <w:szCs w:val="36"/>
          <w:lang w:bidi="ar-SA"/>
        </w:rPr>
        <w:t xml:space="preserve"> </w:t>
      </w:r>
      <w:r w:rsidRPr="00097FBC">
        <w:rPr>
          <w:rFonts w:ascii="Times New Roman" w:eastAsia="標楷體" w:hAnsi="Times New Roman" w:cs="Times New Roman" w:hint="eastAsia"/>
          <w:color w:val="000000"/>
          <w:kern w:val="0"/>
          <w:sz w:val="36"/>
          <w:szCs w:val="36"/>
          <w:lang w:bidi="ar-SA"/>
        </w:rPr>
        <w:t>（學位名稱）</w:t>
      </w:r>
      <w:r w:rsidRPr="00097FBC">
        <w:rPr>
          <w:rFonts w:ascii="Times New Roman" w:eastAsia="標楷體" w:hAnsi="Times New Roman" w:cs="Times New Roman" w:hint="eastAsia"/>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字型為</w:t>
      </w:r>
      <w:r w:rsidRPr="00097FBC">
        <w:rPr>
          <w:rFonts w:ascii="Times New Roman" w:eastAsia="標楷體" w:hAnsi="Times New Roman" w:cs="Times New Roman" w:hint="eastAsia"/>
          <w:color w:val="000000"/>
          <w:spacing w:val="-20"/>
          <w:kern w:val="0"/>
          <w:sz w:val="20"/>
          <w:szCs w:val="20"/>
          <w:lang w:bidi="ar-SA"/>
        </w:rPr>
        <w:t>18</w:t>
      </w:r>
      <w:r w:rsidRPr="00097FBC">
        <w:rPr>
          <w:rFonts w:ascii="Times New Roman" w:eastAsia="標楷體" w:hAnsi="Times New Roman" w:cs="Times New Roman" w:hint="eastAsia"/>
          <w:color w:val="000000"/>
          <w:spacing w:val="-20"/>
          <w:kern w:val="0"/>
          <w:sz w:val="20"/>
          <w:szCs w:val="20"/>
          <w:lang w:bidi="ar-SA"/>
        </w:rPr>
        <w:t>之楷書、</w:t>
      </w:r>
      <w:r w:rsidRPr="00097FBC">
        <w:rPr>
          <w:rFonts w:ascii="Times New Roman" w:eastAsia="標楷體" w:hAnsi="Times New Roman" w:cs="Times New Roman" w:hint="eastAsia"/>
          <w:color w:val="000000"/>
          <w:spacing w:val="-20"/>
          <w:kern w:val="0"/>
          <w:sz w:val="20"/>
          <w:szCs w:val="20"/>
          <w:lang w:bidi="ar-SA"/>
        </w:rPr>
        <w:t>1.5</w:t>
      </w:r>
      <w:r w:rsidRPr="00097FBC">
        <w:rPr>
          <w:rFonts w:ascii="Times New Roman" w:eastAsia="標楷體" w:hAnsi="Times New Roman" w:cs="Times New Roman" w:hint="eastAsia"/>
          <w:color w:val="000000"/>
          <w:spacing w:val="-20"/>
          <w:kern w:val="0"/>
          <w:sz w:val="20"/>
          <w:szCs w:val="20"/>
          <w:lang w:bidi="ar-SA"/>
        </w:rPr>
        <w:t>倍行高</w:t>
      </w:r>
      <w:r w:rsidRPr="00097FBC">
        <w:rPr>
          <w:rFonts w:ascii="Times New Roman" w:eastAsia="標楷體" w:hAnsi="Times New Roman" w:cs="Times New Roman" w:hint="eastAsia"/>
          <w:color w:val="000000"/>
          <w:spacing w:val="-20"/>
          <w:kern w:val="0"/>
          <w:sz w:val="20"/>
          <w:szCs w:val="20"/>
          <w:lang w:bidi="ar-SA"/>
        </w:rPr>
        <w:t>)</w:t>
      </w:r>
    </w:p>
    <w:p w:rsidR="00097FBC" w:rsidRPr="00097FBC" w:rsidRDefault="00097FBC" w:rsidP="00097FBC">
      <w:pPr>
        <w:widowControl/>
        <w:autoSpaceDE w:val="0"/>
        <w:adjustRightInd w:val="0"/>
        <w:spacing w:line="360" w:lineRule="atLeast"/>
        <w:ind w:firstLineChars="450" w:firstLine="1620"/>
        <w:textAlignment w:val="bottom"/>
        <w:rPr>
          <w:rFonts w:ascii="Times New Roman" w:eastAsia="標楷體" w:hAnsi="Times New Roman" w:cs="Times New Roman" w:hint="eastAsia"/>
          <w:color w:val="BFBFBF"/>
          <w:spacing w:val="-20"/>
          <w:kern w:val="0"/>
          <w:sz w:val="20"/>
          <w:szCs w:val="20"/>
          <w:lang w:bidi="ar-SA"/>
        </w:rPr>
      </w:pPr>
      <w:r w:rsidRPr="00097FBC">
        <w:rPr>
          <w:rFonts w:ascii="Times New Roman" w:eastAsia="標楷體" w:hAnsi="Times New Roman" w:cs="Times New Roman" w:hint="eastAsia"/>
          <w:color w:val="BFBFBF"/>
          <w:kern w:val="0"/>
          <w:sz w:val="36"/>
          <w:szCs w:val="36"/>
          <w:lang w:bidi="ar-SA"/>
        </w:rPr>
        <w:t>Advisor</w:t>
      </w:r>
      <w:r w:rsidRPr="00097FBC">
        <w:rPr>
          <w:rFonts w:ascii="標楷體" w:eastAsia="標楷體" w:hAnsi="標楷體" w:cs="Times New Roman" w:hint="eastAsia"/>
          <w:color w:val="BFBFBF"/>
          <w:kern w:val="0"/>
          <w:sz w:val="36"/>
          <w:szCs w:val="36"/>
          <w:lang w:bidi="ar-SA"/>
        </w:rPr>
        <w:t>：</w:t>
      </w:r>
      <w:r w:rsidRPr="00097FBC">
        <w:rPr>
          <w:rFonts w:ascii="Times New Roman" w:eastAsia="標楷體" w:hAnsi="Times New Roman" w:cs="Times New Roman" w:hint="eastAsia"/>
          <w:color w:val="BFBFBF"/>
          <w:kern w:val="0"/>
          <w:sz w:val="36"/>
          <w:szCs w:val="36"/>
          <w:lang w:bidi="ar-SA"/>
        </w:rPr>
        <w:t>○○○（學位名稱）</w:t>
      </w:r>
      <w:r w:rsidRPr="00097FBC">
        <w:rPr>
          <w:rFonts w:ascii="Times New Roman" w:eastAsia="標楷體" w:hAnsi="Times New Roman" w:cs="Times New Roman"/>
          <w:color w:val="BFBFBF"/>
          <w:spacing w:val="-20"/>
          <w:kern w:val="0"/>
          <w:sz w:val="20"/>
          <w:szCs w:val="20"/>
          <w:lang w:bidi="ar-SA"/>
        </w:rPr>
        <w:t>(</w:t>
      </w:r>
      <w:r w:rsidRPr="00097FBC">
        <w:rPr>
          <w:rFonts w:ascii="Times New Roman" w:eastAsia="標楷體" w:hAnsi="Times New Roman" w:cs="Times New Roman" w:hint="eastAsia"/>
          <w:color w:val="BFBFBF"/>
          <w:spacing w:val="-20"/>
          <w:kern w:val="0"/>
          <w:sz w:val="20"/>
          <w:szCs w:val="20"/>
          <w:lang w:bidi="ar-SA"/>
        </w:rPr>
        <w:t>字型為</w:t>
      </w:r>
      <w:r w:rsidRPr="00097FBC">
        <w:rPr>
          <w:rFonts w:ascii="Times New Roman" w:eastAsia="標楷體" w:hAnsi="Times New Roman" w:cs="Times New Roman"/>
          <w:color w:val="BFBFBF"/>
          <w:spacing w:val="-20"/>
          <w:kern w:val="0"/>
          <w:sz w:val="20"/>
          <w:szCs w:val="20"/>
          <w:lang w:bidi="ar-SA"/>
        </w:rPr>
        <w:t>1</w:t>
      </w:r>
      <w:r w:rsidRPr="00097FBC">
        <w:rPr>
          <w:rFonts w:ascii="Times New Roman" w:eastAsia="標楷體" w:hAnsi="Times New Roman" w:cs="Times New Roman" w:hint="eastAsia"/>
          <w:color w:val="BFBFBF"/>
          <w:spacing w:val="-20"/>
          <w:kern w:val="0"/>
          <w:sz w:val="20"/>
          <w:szCs w:val="20"/>
          <w:lang w:bidi="ar-SA"/>
        </w:rPr>
        <w:t>8</w:t>
      </w:r>
      <w:r w:rsidRPr="00097FBC">
        <w:rPr>
          <w:rFonts w:ascii="Times New Roman" w:eastAsia="標楷體" w:hAnsi="Times New Roman" w:cs="Times New Roman" w:hint="eastAsia"/>
          <w:color w:val="BFBFBF"/>
          <w:spacing w:val="-20"/>
          <w:kern w:val="0"/>
          <w:sz w:val="20"/>
          <w:szCs w:val="20"/>
          <w:lang w:bidi="ar-SA"/>
        </w:rPr>
        <w:t>之</w:t>
      </w:r>
      <w:r w:rsidRPr="00097FBC">
        <w:rPr>
          <w:rFonts w:ascii="Times New Roman" w:eastAsia="標楷體" w:hAnsi="Times New Roman" w:cs="Times New Roman" w:hint="eastAsia"/>
          <w:color w:val="BFBFBF"/>
          <w:spacing w:val="-20"/>
          <w:kern w:val="0"/>
          <w:sz w:val="20"/>
          <w:szCs w:val="20"/>
          <w:lang w:bidi="ar-SA"/>
        </w:rPr>
        <w:t>Times New Roman</w:t>
      </w:r>
      <w:r w:rsidRPr="00097FBC">
        <w:rPr>
          <w:rFonts w:ascii="Times New Roman" w:eastAsia="標楷體" w:hAnsi="Times New Roman" w:cs="Times New Roman" w:hint="eastAsia"/>
          <w:color w:val="BFBFBF"/>
          <w:spacing w:val="-20"/>
          <w:kern w:val="0"/>
          <w:sz w:val="20"/>
          <w:szCs w:val="20"/>
          <w:lang w:bidi="ar-SA"/>
        </w:rPr>
        <w:t>、</w:t>
      </w:r>
      <w:r w:rsidRPr="00097FBC">
        <w:rPr>
          <w:rFonts w:ascii="Times New Roman" w:eastAsia="標楷體" w:hAnsi="Times New Roman" w:cs="Times New Roman" w:hint="eastAsia"/>
          <w:color w:val="BFBFBF"/>
          <w:spacing w:val="-20"/>
          <w:kern w:val="0"/>
          <w:sz w:val="20"/>
          <w:szCs w:val="20"/>
          <w:lang w:bidi="ar-SA"/>
        </w:rPr>
        <w:t>1.5</w:t>
      </w:r>
      <w:r w:rsidRPr="00097FBC">
        <w:rPr>
          <w:rFonts w:ascii="Times New Roman" w:eastAsia="標楷體" w:hAnsi="Times New Roman" w:cs="Times New Roman" w:hint="eastAsia"/>
          <w:color w:val="BFBFBF"/>
          <w:spacing w:val="-20"/>
          <w:kern w:val="0"/>
          <w:sz w:val="20"/>
          <w:szCs w:val="20"/>
          <w:lang w:bidi="ar-SA"/>
        </w:rPr>
        <w:t>倍行高）</w:t>
      </w: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kern w:val="0"/>
          <w:sz w:val="36"/>
          <w:szCs w:val="36"/>
          <w:lang w:bidi="ar-SA"/>
        </w:rPr>
      </w:pPr>
    </w:p>
    <w:p w:rsidR="00097FBC" w:rsidRPr="00097FBC" w:rsidRDefault="00097FBC" w:rsidP="00097FBC">
      <w:pPr>
        <w:widowControl/>
        <w:autoSpaceDE w:val="0"/>
        <w:adjustRightInd w:val="0"/>
        <w:spacing w:line="360" w:lineRule="atLeast"/>
        <w:jc w:val="center"/>
        <w:textAlignment w:val="bottom"/>
        <w:rPr>
          <w:rFonts w:ascii="Times New Roman" w:eastAsia="標楷體" w:hAnsi="Times New Roman" w:cs="Times New Roman" w:hint="eastAsia"/>
          <w:kern w:val="0"/>
          <w:sz w:val="36"/>
          <w:szCs w:val="36"/>
          <w:lang w:bidi="ar-SA"/>
        </w:rPr>
      </w:pP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中華民國</w:t>
      </w: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年</w:t>
      </w: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hint="eastAsia"/>
          <w:kern w:val="0"/>
          <w:sz w:val="36"/>
          <w:szCs w:val="36"/>
          <w:lang w:bidi="ar-SA"/>
        </w:rPr>
        <w:t xml:space="preserve"> </w:t>
      </w:r>
      <w:r w:rsidRPr="00097FBC">
        <w:rPr>
          <w:rFonts w:ascii="Times New Roman" w:eastAsia="標楷體" w:hAnsi="Times New Roman" w:cs="Times New Roman" w:hint="eastAsia"/>
          <w:kern w:val="0"/>
          <w:sz w:val="36"/>
          <w:szCs w:val="36"/>
          <w:lang w:bidi="ar-SA"/>
        </w:rPr>
        <w:t>月</w:t>
      </w:r>
      <w:r w:rsidRPr="00097FBC">
        <w:rPr>
          <w:rFonts w:ascii="Times New Roman" w:eastAsia="標楷體" w:hAnsi="Times New Roman" w:cs="Times New Roman" w:hint="eastAsia"/>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字型為</w:t>
      </w:r>
      <w:r w:rsidRPr="00097FBC">
        <w:rPr>
          <w:rFonts w:ascii="Times New Roman" w:eastAsia="標楷體" w:hAnsi="Times New Roman" w:cs="Times New Roman" w:hint="eastAsia"/>
          <w:color w:val="000000"/>
          <w:spacing w:val="-20"/>
          <w:kern w:val="0"/>
          <w:sz w:val="20"/>
          <w:szCs w:val="20"/>
          <w:lang w:bidi="ar-SA"/>
        </w:rPr>
        <w:t>18</w:t>
      </w:r>
      <w:r w:rsidRPr="00097FBC">
        <w:rPr>
          <w:rFonts w:ascii="Times New Roman" w:eastAsia="標楷體" w:hAnsi="Times New Roman" w:cs="Times New Roman" w:hint="eastAsia"/>
          <w:color w:val="000000"/>
          <w:spacing w:val="-20"/>
          <w:kern w:val="0"/>
          <w:sz w:val="20"/>
          <w:szCs w:val="20"/>
          <w:lang w:bidi="ar-SA"/>
        </w:rPr>
        <w:t>之楷書、</w:t>
      </w:r>
      <w:r w:rsidRPr="00097FBC">
        <w:rPr>
          <w:rFonts w:ascii="Times New Roman" w:eastAsia="標楷體" w:hAnsi="Times New Roman" w:cs="Times New Roman" w:hint="eastAsia"/>
          <w:color w:val="000000"/>
          <w:spacing w:val="-20"/>
          <w:kern w:val="0"/>
          <w:sz w:val="20"/>
          <w:szCs w:val="20"/>
          <w:lang w:bidi="ar-SA"/>
        </w:rPr>
        <w:t>1.5</w:t>
      </w:r>
      <w:r w:rsidRPr="00097FBC">
        <w:rPr>
          <w:rFonts w:ascii="Times New Roman" w:eastAsia="標楷體" w:hAnsi="Times New Roman" w:cs="Times New Roman" w:hint="eastAsia"/>
          <w:color w:val="000000"/>
          <w:spacing w:val="-20"/>
          <w:kern w:val="0"/>
          <w:sz w:val="20"/>
          <w:szCs w:val="20"/>
          <w:lang w:bidi="ar-SA"/>
        </w:rPr>
        <w:t>倍行高</w:t>
      </w:r>
      <w:r w:rsidRPr="00097FBC">
        <w:rPr>
          <w:rFonts w:ascii="Times New Roman" w:eastAsia="標楷體" w:hAnsi="Times New Roman" w:cs="Times New Roman" w:hint="eastAsia"/>
          <w:color w:val="000000"/>
          <w:spacing w:val="-20"/>
          <w:kern w:val="0"/>
          <w:sz w:val="20"/>
          <w:szCs w:val="20"/>
          <w:lang w:bidi="ar-SA"/>
        </w:rPr>
        <w:t>)</w:t>
      </w:r>
    </w:p>
    <w:p w:rsidR="00097FBC" w:rsidRPr="00097FBC" w:rsidRDefault="00097FBC" w:rsidP="00097FBC">
      <w:pPr>
        <w:widowControl/>
        <w:autoSpaceDE w:val="0"/>
        <w:adjustRightInd w:val="0"/>
        <w:spacing w:line="360" w:lineRule="atLeast"/>
        <w:ind w:firstLineChars="500" w:firstLine="1800"/>
        <w:textAlignment w:val="bottom"/>
        <w:rPr>
          <w:rFonts w:ascii="Times New Roman" w:eastAsia="標楷體" w:hAnsi="Times New Roman" w:cs="Times New Roman" w:hint="eastAsia"/>
          <w:kern w:val="0"/>
          <w:lang w:bidi="ar-SA"/>
        </w:rPr>
      </w:pPr>
      <w:r w:rsidRPr="00097FBC">
        <w:rPr>
          <w:rFonts w:ascii="Times New Roman" w:eastAsia="標楷體" w:hAnsi="Times New Roman" w:cs="Times New Roman" w:hint="eastAsia"/>
          <w:kern w:val="0"/>
          <w:sz w:val="36"/>
          <w:szCs w:val="36"/>
          <w:lang w:bidi="ar-SA"/>
        </w:rPr>
        <w:t>（英文月）</w:t>
      </w:r>
      <w:r w:rsidRPr="00097FBC">
        <w:rPr>
          <w:rFonts w:ascii="Times New Roman" w:eastAsia="標楷體" w:hAnsi="Times New Roman" w:cs="Times New Roman"/>
          <w:kern w:val="0"/>
          <w:sz w:val="36"/>
          <w:szCs w:val="36"/>
          <w:lang w:bidi="ar-SA"/>
        </w:rPr>
        <w:t xml:space="preserve"> </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hint="eastAsia"/>
          <w:kern w:val="0"/>
          <w:sz w:val="36"/>
          <w:szCs w:val="36"/>
          <w:lang w:bidi="ar-SA"/>
        </w:rPr>
        <w:t>西元年</w:t>
      </w:r>
      <w:r w:rsidRPr="00097FBC">
        <w:rPr>
          <w:rFonts w:ascii="Times New Roman" w:eastAsia="標楷體" w:hAnsi="Times New Roman" w:cs="Times New Roman" w:hint="eastAsia"/>
          <w:kern w:val="0"/>
          <w:sz w:val="36"/>
          <w:szCs w:val="36"/>
          <w:lang w:bidi="ar-SA"/>
        </w:rPr>
        <w:t>)</w:t>
      </w:r>
      <w:r w:rsidRPr="00097FBC">
        <w:rPr>
          <w:rFonts w:ascii="Times New Roman" w:eastAsia="標楷體" w:hAnsi="Times New Roman" w:cs="Times New Roman"/>
          <w:color w:val="000000"/>
          <w:spacing w:val="-20"/>
          <w:kern w:val="0"/>
          <w:sz w:val="20"/>
          <w:szCs w:val="20"/>
          <w:lang w:bidi="ar-SA"/>
        </w:rPr>
        <w:t xml:space="preserve"> (</w:t>
      </w:r>
      <w:r w:rsidRPr="00097FBC">
        <w:rPr>
          <w:rFonts w:ascii="Times New Roman" w:eastAsia="標楷體" w:hAnsi="Times New Roman" w:cs="Times New Roman" w:hint="eastAsia"/>
          <w:color w:val="000000"/>
          <w:spacing w:val="-20"/>
          <w:kern w:val="0"/>
          <w:sz w:val="20"/>
          <w:szCs w:val="20"/>
          <w:lang w:bidi="ar-SA"/>
        </w:rPr>
        <w:t>字型為</w:t>
      </w:r>
      <w:r w:rsidRPr="00097FBC">
        <w:rPr>
          <w:rFonts w:ascii="Times New Roman" w:eastAsia="標楷體" w:hAnsi="Times New Roman" w:cs="Times New Roman"/>
          <w:color w:val="000000"/>
          <w:spacing w:val="-20"/>
          <w:kern w:val="0"/>
          <w:sz w:val="20"/>
          <w:szCs w:val="20"/>
          <w:lang w:bidi="ar-SA"/>
        </w:rPr>
        <w:t>1</w:t>
      </w:r>
      <w:r w:rsidRPr="00097FBC">
        <w:rPr>
          <w:rFonts w:ascii="Times New Roman" w:eastAsia="標楷體" w:hAnsi="Times New Roman" w:cs="Times New Roman" w:hint="eastAsia"/>
          <w:color w:val="000000"/>
          <w:spacing w:val="-20"/>
          <w:kern w:val="0"/>
          <w:sz w:val="20"/>
          <w:szCs w:val="20"/>
          <w:lang w:bidi="ar-SA"/>
        </w:rPr>
        <w:t>8</w:t>
      </w:r>
      <w:r w:rsidRPr="00097FBC">
        <w:rPr>
          <w:rFonts w:ascii="Times New Roman" w:eastAsia="標楷體" w:hAnsi="Times New Roman" w:cs="Times New Roman" w:hint="eastAsia"/>
          <w:color w:val="000000"/>
          <w:spacing w:val="-20"/>
          <w:kern w:val="0"/>
          <w:sz w:val="20"/>
          <w:szCs w:val="20"/>
          <w:lang w:bidi="ar-SA"/>
        </w:rPr>
        <w:t>之</w:t>
      </w:r>
      <w:r w:rsidRPr="00097FBC">
        <w:rPr>
          <w:rFonts w:ascii="Times New Roman" w:eastAsia="標楷體" w:hAnsi="Times New Roman" w:cs="Times New Roman" w:hint="eastAsia"/>
          <w:color w:val="000000"/>
          <w:spacing w:val="-20"/>
          <w:kern w:val="0"/>
          <w:sz w:val="20"/>
          <w:szCs w:val="20"/>
          <w:lang w:bidi="ar-SA"/>
        </w:rPr>
        <w:t>Times New Roman</w:t>
      </w:r>
      <w:r w:rsidRPr="00097FBC">
        <w:rPr>
          <w:rFonts w:ascii="Times New Roman" w:eastAsia="標楷體" w:hAnsi="Times New Roman" w:cs="Times New Roman" w:hint="eastAsia"/>
          <w:color w:val="000000"/>
          <w:spacing w:val="-20"/>
          <w:kern w:val="0"/>
          <w:sz w:val="20"/>
          <w:szCs w:val="20"/>
          <w:lang w:bidi="ar-SA"/>
        </w:rPr>
        <w:t>、</w:t>
      </w:r>
      <w:r w:rsidRPr="00097FBC">
        <w:rPr>
          <w:rFonts w:ascii="Times New Roman" w:eastAsia="標楷體" w:hAnsi="Times New Roman" w:cs="Times New Roman" w:hint="eastAsia"/>
          <w:color w:val="000000"/>
          <w:spacing w:val="-20"/>
          <w:kern w:val="0"/>
          <w:sz w:val="20"/>
          <w:szCs w:val="20"/>
          <w:lang w:bidi="ar-SA"/>
        </w:rPr>
        <w:t>1.5</w:t>
      </w:r>
      <w:r w:rsidRPr="00097FBC">
        <w:rPr>
          <w:rFonts w:ascii="Times New Roman" w:eastAsia="標楷體" w:hAnsi="Times New Roman" w:cs="Times New Roman" w:hint="eastAsia"/>
          <w:color w:val="000000"/>
          <w:spacing w:val="-20"/>
          <w:kern w:val="0"/>
          <w:sz w:val="20"/>
          <w:szCs w:val="20"/>
          <w:lang w:bidi="ar-SA"/>
        </w:rPr>
        <w:t>倍行高）</w:t>
      </w:r>
      <w:r w:rsidRPr="00097FBC">
        <w:rPr>
          <w:rFonts w:ascii="Times New Roman" w:eastAsia="標楷體" w:hAnsi="Times New Roman" w:cs="Times New Roman" w:hint="eastAsia"/>
          <w:kern w:val="0"/>
          <w:lang w:bidi="ar-SA"/>
        </w:rPr>
        <w:t>（</w:t>
      </w:r>
      <w:r w:rsidRPr="00097FBC">
        <w:rPr>
          <w:rFonts w:ascii="Times New Roman" w:eastAsia="標楷體" w:hAnsi="Times New Roman" w:cs="Times New Roman"/>
          <w:kern w:val="0"/>
          <w:lang w:bidi="ar-SA"/>
        </w:rPr>
        <w:t>上</w:t>
      </w:r>
      <w:r w:rsidRPr="00097FBC">
        <w:rPr>
          <w:rFonts w:ascii="Times New Roman" w:eastAsia="標楷體" w:hAnsi="Times New Roman" w:cs="Times New Roman" w:hint="eastAsia"/>
          <w:kern w:val="0"/>
          <w:lang w:bidi="ar-SA"/>
        </w:rPr>
        <w:t>下</w:t>
      </w:r>
      <w:r w:rsidRPr="00097FBC">
        <w:rPr>
          <w:rFonts w:ascii="Times New Roman" w:eastAsia="標楷體" w:hAnsi="Times New Roman" w:cs="Times New Roman"/>
          <w:kern w:val="0"/>
          <w:lang w:bidi="ar-SA"/>
        </w:rPr>
        <w:t>留白</w:t>
      </w:r>
      <w:r w:rsidRPr="00097FBC">
        <w:rPr>
          <w:rFonts w:ascii="Times New Roman" w:eastAsia="標楷體" w:hAnsi="Times New Roman" w:cs="Times New Roman" w:hint="eastAsia"/>
          <w:kern w:val="0"/>
          <w:lang w:bidi="ar-SA"/>
        </w:rPr>
        <w:t>高度相同）</w:t>
      </w:r>
    </w:p>
    <w:p w:rsidR="00097FBC" w:rsidRDefault="00097FBC">
      <w:pPr>
        <w:pStyle w:val="aa"/>
        <w:overflowPunct w:val="0"/>
        <w:rPr>
          <w:rFonts w:ascii="Times New Roman" w:hAnsi="Times New Roman"/>
        </w:rPr>
      </w:pPr>
      <w:bookmarkStart w:id="0" w:name="_GoBack"/>
      <w:bookmarkEnd w:id="0"/>
    </w:p>
    <w:p w:rsidR="0037799E" w:rsidRDefault="00C9672C">
      <w:pPr>
        <w:pStyle w:val="aa"/>
        <w:overflowPunct w:val="0"/>
        <w:rPr>
          <w:rFonts w:ascii="Times New Roman" w:hAnsi="Times New Roman"/>
        </w:rPr>
      </w:pPr>
      <w:r>
        <w:rPr>
          <w:rFonts w:ascii="Times New Roman" w:hAnsi="Times New Roman"/>
        </w:rPr>
        <w:t>論文版面格式指引</w:t>
      </w:r>
    </w:p>
    <w:p w:rsidR="0037799E" w:rsidRDefault="00C9672C">
      <w:pPr>
        <w:pStyle w:val="ad"/>
        <w:overflowPunct w:val="0"/>
        <w:rPr>
          <w:rFonts w:eastAsia="標楷體" w:hint="eastAsia"/>
        </w:rPr>
      </w:pPr>
      <w:r>
        <w:rPr>
          <w:rFonts w:eastAsia="標楷體"/>
        </w:rPr>
        <w:t>中文摘要</w:t>
      </w:r>
    </w:p>
    <w:p w:rsidR="0037799E" w:rsidRDefault="0037799E">
      <w:pPr>
        <w:pStyle w:val="Textbody"/>
        <w:overflowPunct w:val="0"/>
        <w:rPr>
          <w:rFonts w:eastAsia="標楷體" w:hint="eastAsia"/>
        </w:rPr>
      </w:pPr>
    </w:p>
    <w:p w:rsidR="0037799E" w:rsidRDefault="00C9672C">
      <w:pPr>
        <w:pStyle w:val="a1"/>
        <w:rPr>
          <w:rFonts w:hint="eastAsia"/>
        </w:rPr>
      </w:pPr>
      <w:r>
        <w:t>本頁提供台師大華研所論文中外文摘要格式。本頁以標楷體、</w:t>
      </w:r>
      <w:r>
        <w:t>36</w:t>
      </w:r>
      <w:r>
        <w:t>點、粗體置中鍵入論文標題，如論文標題過長，則格式同論文封面格式。摘要為段落形式，所有數字使用半形阿拉伯數字。中外文摘要均獨立成頁，以</w:t>
      </w:r>
      <w:r>
        <w:t>1</w:t>
      </w:r>
      <w:r>
        <w:t>頁為限。</w:t>
      </w:r>
    </w:p>
    <w:p w:rsidR="0037799E" w:rsidRDefault="00C9672C">
      <w:pPr>
        <w:pStyle w:val="a1"/>
        <w:rPr>
          <w:rFonts w:hint="eastAsia"/>
        </w:rPr>
      </w:pPr>
      <w:r>
        <w:t>中文摘要置於中文論文標題下，以標楷體、</w:t>
      </w:r>
      <w:r>
        <w:t>20</w:t>
      </w:r>
      <w:r>
        <w:t>點、粗體置中鍵入【中文摘要】作為中文摘要標題，或是引用本範例設定之樣式【中英文摘要標題】。在中文摘要標題之下鍵入一空行，在空行之後以標楷體、</w:t>
      </w:r>
      <w:r>
        <w:t>13</w:t>
      </w:r>
      <w:r>
        <w:t>點（或引用本範例樣式【論文內文】）鍵入中文摘要內容。摘要內容之下插入一空行，在空行之後以標楷體、</w:t>
      </w:r>
      <w:r>
        <w:t>13</w:t>
      </w:r>
      <w:r>
        <w:t>點、粗體鍵入【關鍵詞：】或引用本範例樣式【中英文關鍵詞標題】。在關鍵詞標題之後鍵入一空格，以標楷體、</w:t>
      </w:r>
      <w:r>
        <w:t>13</w:t>
      </w:r>
      <w:r>
        <w:t>點鍵入最多</w:t>
      </w:r>
      <w:r>
        <w:t>5</w:t>
      </w:r>
      <w:r>
        <w:t>個中文關鍵詞，關鍵詞之間以全形頓號分隔。</w:t>
      </w:r>
    </w:p>
    <w:p w:rsidR="0037799E" w:rsidRDefault="00C9672C">
      <w:pPr>
        <w:pStyle w:val="a1"/>
        <w:rPr>
          <w:rFonts w:hint="eastAsia"/>
        </w:rPr>
      </w:pPr>
      <w:r>
        <w:t>外文摘要置於外文論文標題下，以該語言</w:t>
      </w:r>
      <w:r>
        <w:t>Word</w:t>
      </w:r>
      <w:r>
        <w:t>預設字型、</w:t>
      </w:r>
      <w:r>
        <w:t>20</w:t>
      </w:r>
      <w:r>
        <w:t>點、粗體置中鍵入【</w:t>
      </w:r>
      <w:r>
        <w:t>Abstract</w:t>
      </w:r>
      <w:r>
        <w:t>】或同義之外文字作為外文摘要標題。在外文摘要標題之下鍵入一空行，在空行之後以該語言</w:t>
      </w:r>
      <w:r>
        <w:t>Word</w:t>
      </w:r>
      <w:r>
        <w:t>預設字型、</w:t>
      </w:r>
      <w:r>
        <w:t>13</w:t>
      </w:r>
      <w:r>
        <w:t>點鍵入外文摘要內容。摘要內容之下插入一空行，在空行之後以該語言</w:t>
      </w:r>
      <w:r>
        <w:t>Word</w:t>
      </w:r>
      <w:r>
        <w:t>預設字型、</w:t>
      </w:r>
      <w:r>
        <w:t>13</w:t>
      </w:r>
      <w:r>
        <w:t>點、粗體鍵入【</w:t>
      </w:r>
      <w:r>
        <w:t>Keywords:</w:t>
      </w:r>
      <w:r>
        <w:t>】或同義之外文字。在關鍵詞標題之後鍵入一空格，以該語言</w:t>
      </w:r>
      <w:r>
        <w:t>Word</w:t>
      </w:r>
      <w:r>
        <w:t>預設字型、</w:t>
      </w:r>
      <w:r>
        <w:t>13</w:t>
      </w:r>
      <w:r>
        <w:t>點鍵入最多</w:t>
      </w:r>
      <w:r>
        <w:t>5</w:t>
      </w:r>
      <w:r>
        <w:t>個外文關鍵詞，西文關鍵詞之間以半形逗號分隔。</w:t>
      </w:r>
    </w:p>
    <w:p w:rsidR="0037799E" w:rsidRDefault="0037799E">
      <w:pPr>
        <w:pStyle w:val="Textbody"/>
        <w:overflowPunct w:val="0"/>
        <w:rPr>
          <w:rFonts w:eastAsia="標楷體" w:hint="eastAsia"/>
        </w:rPr>
      </w:pPr>
    </w:p>
    <w:p w:rsidR="0037799E" w:rsidRDefault="00C9672C">
      <w:pPr>
        <w:pStyle w:val="Textbody"/>
        <w:overflowPunct w:val="0"/>
        <w:rPr>
          <w:rFonts w:hint="eastAsia"/>
        </w:rPr>
      </w:pPr>
      <w:r>
        <w:rPr>
          <w:rStyle w:val="af9"/>
          <w:rFonts w:ascii="Times New Roman" w:hAnsi="Times New Roman"/>
        </w:rPr>
        <w:t>關鍵詞：</w:t>
      </w:r>
      <w:r>
        <w:rPr>
          <w:rStyle w:val="afa"/>
        </w:rPr>
        <w:t>關鍵詞</w:t>
      </w:r>
      <w:r>
        <w:rPr>
          <w:rStyle w:val="afa"/>
        </w:rPr>
        <w:t>1</w:t>
      </w:r>
      <w:r>
        <w:rPr>
          <w:rStyle w:val="afa"/>
        </w:rPr>
        <w:t>、關鍵詞</w:t>
      </w:r>
      <w:r>
        <w:rPr>
          <w:rStyle w:val="afa"/>
        </w:rPr>
        <w:t>2</w:t>
      </w:r>
      <w:r>
        <w:rPr>
          <w:rStyle w:val="afa"/>
        </w:rPr>
        <w:t>、關鍵詞</w:t>
      </w:r>
      <w:r>
        <w:rPr>
          <w:rStyle w:val="afa"/>
        </w:rPr>
        <w:t>3</w:t>
      </w:r>
      <w:r>
        <w:rPr>
          <w:rStyle w:val="afa"/>
        </w:rPr>
        <w:t>、關鍵詞</w:t>
      </w:r>
      <w:r>
        <w:rPr>
          <w:rStyle w:val="afa"/>
        </w:rPr>
        <w:t>4</w:t>
      </w:r>
      <w:r>
        <w:rPr>
          <w:rStyle w:val="afa"/>
        </w:rPr>
        <w:t>、關鍵詞</w:t>
      </w:r>
      <w:r>
        <w:rPr>
          <w:rStyle w:val="afa"/>
        </w:rPr>
        <w:t>5</w:t>
      </w:r>
    </w:p>
    <w:p w:rsidR="0037799E" w:rsidRDefault="0037799E">
      <w:pPr>
        <w:pStyle w:val="Textbody"/>
        <w:overflowPunct w:val="0"/>
        <w:rPr>
          <w:rFonts w:eastAsia="標楷體" w:hint="eastAsia"/>
        </w:rPr>
      </w:pPr>
    </w:p>
    <w:p w:rsidR="0037799E" w:rsidRDefault="0037799E">
      <w:pPr>
        <w:pStyle w:val="Textbody"/>
        <w:overflowPunct w:val="0"/>
        <w:rPr>
          <w:rFonts w:eastAsia="標楷體" w:hint="eastAsia"/>
        </w:rPr>
      </w:pPr>
    </w:p>
    <w:p w:rsidR="0037799E" w:rsidRDefault="00C9672C">
      <w:pPr>
        <w:pStyle w:val="ab"/>
        <w:pageBreakBefore/>
        <w:overflowPunct w:val="0"/>
        <w:rPr>
          <w:rFonts w:eastAsia="標楷體" w:hint="eastAsia"/>
        </w:rPr>
      </w:pPr>
      <w:r>
        <w:rPr>
          <w:rFonts w:eastAsia="標楷體"/>
        </w:rPr>
        <w:lastRenderedPageBreak/>
        <w:t xml:space="preserve"> Guidelines for Thesis Format</w:t>
      </w:r>
    </w:p>
    <w:p w:rsidR="0037799E" w:rsidRDefault="00C9672C">
      <w:pPr>
        <w:pStyle w:val="ad"/>
        <w:overflowPunct w:val="0"/>
        <w:rPr>
          <w:rFonts w:eastAsia="標楷體" w:hint="eastAsia"/>
        </w:rPr>
      </w:pPr>
      <w:r>
        <w:rPr>
          <w:rFonts w:eastAsia="標楷體"/>
        </w:rPr>
        <w:t>Abstract</w:t>
      </w:r>
    </w:p>
    <w:p w:rsidR="0037799E" w:rsidRDefault="0037799E">
      <w:pPr>
        <w:pStyle w:val="Textbody"/>
        <w:overflowPunct w:val="0"/>
        <w:rPr>
          <w:rFonts w:eastAsia="標楷體" w:hint="eastAsia"/>
        </w:rPr>
      </w:pPr>
    </w:p>
    <w:p w:rsidR="0037799E" w:rsidRDefault="00C9672C">
      <w:pPr>
        <w:pStyle w:val="a1"/>
        <w:rPr>
          <w:rFonts w:hint="eastAsia"/>
        </w:rPr>
      </w:pPr>
      <w:r>
        <w:t>This document provides a template for TCSL thesis. The abstract of your paper in foreign language should appear hear. The abstract can contain more than one paragraph. Type all numbers as Arabic numerals. The total length of the abstract should not exceed one page. In addition, include at most five keywords of your paper immediately before the abstract.</w:t>
      </w:r>
    </w:p>
    <w:p w:rsidR="0037799E" w:rsidRDefault="0037799E">
      <w:pPr>
        <w:pStyle w:val="Textbody"/>
        <w:overflowPunct w:val="0"/>
        <w:rPr>
          <w:rFonts w:eastAsia="標楷體" w:hint="eastAsia"/>
        </w:rPr>
      </w:pPr>
    </w:p>
    <w:p w:rsidR="0037799E" w:rsidRDefault="00C9672C">
      <w:pPr>
        <w:pStyle w:val="Textbody"/>
        <w:overflowPunct w:val="0"/>
        <w:rPr>
          <w:rFonts w:hint="eastAsia"/>
        </w:rPr>
      </w:pPr>
      <w:r>
        <w:rPr>
          <w:rStyle w:val="afb"/>
        </w:rPr>
        <w:t xml:space="preserve">Keywords: </w:t>
      </w:r>
      <w:r>
        <w:rPr>
          <w:rStyle w:val="afa"/>
        </w:rPr>
        <w:t>Keyword 1, Keyword 2, Keyword 3, Keyword 4, Keyword 5</w:t>
      </w:r>
    </w:p>
    <w:p w:rsidR="0037799E" w:rsidRDefault="0037799E">
      <w:pPr>
        <w:pStyle w:val="Textbody"/>
        <w:overflowPunct w:val="0"/>
        <w:rPr>
          <w:rFonts w:eastAsia="標楷體" w:hint="eastAsia"/>
        </w:rPr>
      </w:pPr>
    </w:p>
    <w:p w:rsidR="0037799E" w:rsidRDefault="00C9672C">
      <w:pPr>
        <w:pStyle w:val="ContentsHeading"/>
        <w:pageBreakBefore/>
        <w:tabs>
          <w:tab w:val="right" w:leader="dot" w:pos="8640"/>
        </w:tabs>
      </w:pPr>
      <w:r>
        <w:rPr>
          <w:rFonts w:ascii="Liberation Serif" w:eastAsia="標楷體" w:hAnsi="Liberation Serif" w:cs="Noto Sans CJK TC Regular"/>
          <w:b w:val="0"/>
          <w:bCs w:val="0"/>
          <w:spacing w:val="0"/>
          <w:sz w:val="26"/>
          <w:szCs w:val="24"/>
          <w:lang w:bidi="ar-SA"/>
        </w:rPr>
        <w:lastRenderedPageBreak/>
        <w:fldChar w:fldCharType="begin"/>
      </w:r>
      <w:r>
        <w:instrText xml:space="preserve"> TOC \o "1-3" \h </w:instrText>
      </w:r>
      <w:r>
        <w:rPr>
          <w:rFonts w:ascii="Liberation Serif" w:eastAsia="標楷體" w:hAnsi="Liberation Serif" w:cs="Noto Sans CJK TC Regular"/>
          <w:b w:val="0"/>
          <w:bCs w:val="0"/>
          <w:spacing w:val="0"/>
          <w:sz w:val="26"/>
          <w:szCs w:val="24"/>
          <w:lang w:bidi="ar-SA"/>
        </w:rPr>
        <w:fldChar w:fldCharType="separate"/>
      </w:r>
      <w:r>
        <w:t>目錄</w:t>
      </w:r>
    </w:p>
    <w:p w:rsidR="0037799E" w:rsidRDefault="002C7D6B">
      <w:pPr>
        <w:pStyle w:val="Contents1"/>
        <w:tabs>
          <w:tab w:val="right" w:leader="dot" w:pos="9026"/>
        </w:tabs>
        <w:rPr>
          <w:rFonts w:hint="eastAsia"/>
        </w:rPr>
      </w:pPr>
      <w:hyperlink w:anchor="__RefHeading___Toc5201_2332241985" w:history="1">
        <w:r w:rsidR="00C9672C">
          <w:t>論文內容</w:t>
        </w:r>
        <w:r w:rsidR="00C9672C">
          <w:tab/>
          <w:t>1</w:t>
        </w:r>
      </w:hyperlink>
    </w:p>
    <w:p w:rsidR="0037799E" w:rsidRDefault="002C7D6B">
      <w:pPr>
        <w:pStyle w:val="Contents1"/>
        <w:tabs>
          <w:tab w:val="right" w:leader="dot" w:pos="9026"/>
        </w:tabs>
        <w:rPr>
          <w:rFonts w:hint="eastAsia"/>
        </w:rPr>
      </w:pPr>
      <w:hyperlink w:anchor="__RefHeading___Toc5203_2332241985" w:history="1">
        <w:r w:rsidR="00C9672C">
          <w:t>論文格式</w:t>
        </w:r>
        <w:r w:rsidR="00C9672C">
          <w:tab/>
          <w:t>2</w:t>
        </w:r>
      </w:hyperlink>
    </w:p>
    <w:p w:rsidR="0037799E" w:rsidRDefault="002C7D6B">
      <w:pPr>
        <w:pStyle w:val="Contents2"/>
        <w:tabs>
          <w:tab w:val="right" w:leader="dot" w:pos="9026"/>
        </w:tabs>
        <w:rPr>
          <w:rFonts w:hint="eastAsia"/>
        </w:rPr>
      </w:pPr>
      <w:hyperlink w:anchor="__RefHeading___Toc5205_2332241985" w:history="1">
        <w:r w:rsidR="00C9672C">
          <w:t>第一節</w:t>
        </w:r>
        <w:r w:rsidR="00C9672C">
          <w:t xml:space="preserve"> </w:t>
        </w:r>
        <w:r w:rsidR="00C9672C">
          <w:t>論文版面格式</w:t>
        </w:r>
        <w:r w:rsidR="00C9672C">
          <w:tab/>
          <w:t>2</w:t>
        </w:r>
      </w:hyperlink>
    </w:p>
    <w:p w:rsidR="0037799E" w:rsidRDefault="002C7D6B">
      <w:pPr>
        <w:pStyle w:val="Contents2"/>
        <w:tabs>
          <w:tab w:val="right" w:leader="dot" w:pos="9026"/>
        </w:tabs>
        <w:rPr>
          <w:rFonts w:hint="eastAsia"/>
        </w:rPr>
      </w:pPr>
      <w:hyperlink w:anchor="__RefHeading___Toc5207_2332241985" w:history="1">
        <w:r w:rsidR="00C9672C">
          <w:t>第二節</w:t>
        </w:r>
        <w:r w:rsidR="00C9672C">
          <w:t xml:space="preserve"> </w:t>
        </w:r>
        <w:r w:rsidR="00C9672C">
          <w:t>論文內文格式</w:t>
        </w:r>
        <w:r w:rsidR="00C9672C">
          <w:tab/>
          <w:t>2</w:t>
        </w:r>
      </w:hyperlink>
    </w:p>
    <w:p w:rsidR="0037799E" w:rsidRDefault="002C7D6B">
      <w:pPr>
        <w:pStyle w:val="Contents2"/>
        <w:tabs>
          <w:tab w:val="right" w:leader="dot" w:pos="9026"/>
        </w:tabs>
        <w:rPr>
          <w:rFonts w:hint="eastAsia"/>
        </w:rPr>
      </w:pPr>
      <w:hyperlink w:anchor="__RefHeading___Toc5209_2332241985" w:history="1">
        <w:r w:rsidR="00C9672C">
          <w:t>第三節</w:t>
        </w:r>
        <w:r w:rsidR="00C9672C">
          <w:t xml:space="preserve"> </w:t>
        </w:r>
        <w:r w:rsidR="00C9672C">
          <w:t>引用文獻格式</w:t>
        </w:r>
        <w:r w:rsidR="00C9672C">
          <w:tab/>
          <w:t>4</w:t>
        </w:r>
      </w:hyperlink>
    </w:p>
    <w:p w:rsidR="0037799E" w:rsidRDefault="002C7D6B">
      <w:pPr>
        <w:pStyle w:val="Contents3"/>
        <w:tabs>
          <w:tab w:val="right" w:leader="dot" w:pos="9026"/>
        </w:tabs>
        <w:rPr>
          <w:rFonts w:hint="eastAsia"/>
        </w:rPr>
      </w:pPr>
      <w:hyperlink w:anchor="__RefHeading___Toc5211_2332241985" w:history="1">
        <w:r w:rsidR="00C9672C">
          <w:t>一、文中引用資料的方式（列出作者和年代）</w:t>
        </w:r>
        <w:r w:rsidR="00C9672C">
          <w:tab/>
          <w:t>4</w:t>
        </w:r>
      </w:hyperlink>
    </w:p>
    <w:p w:rsidR="0037799E" w:rsidRDefault="002C7D6B">
      <w:pPr>
        <w:pStyle w:val="Contents3"/>
        <w:tabs>
          <w:tab w:val="right" w:leader="dot" w:pos="9026"/>
        </w:tabs>
        <w:rPr>
          <w:rFonts w:hint="eastAsia"/>
        </w:rPr>
      </w:pPr>
      <w:hyperlink w:anchor="__RefHeading___Toc5213_2332241985" w:history="1">
        <w:r w:rsidR="00C9672C">
          <w:t>二、文末參考文獻之寫法</w:t>
        </w:r>
        <w:r w:rsidR="00C9672C">
          <w:tab/>
          <w:t>5</w:t>
        </w:r>
      </w:hyperlink>
    </w:p>
    <w:p w:rsidR="0037799E" w:rsidRDefault="002C7D6B">
      <w:pPr>
        <w:pStyle w:val="Contents1"/>
        <w:tabs>
          <w:tab w:val="right" w:leader="dot" w:pos="9026"/>
        </w:tabs>
        <w:rPr>
          <w:rFonts w:hint="eastAsia"/>
        </w:rPr>
      </w:pPr>
      <w:hyperlink w:anchor="__RefHeading___Toc5215_2332241985" w:history="1">
        <w:r w:rsidR="00C9672C">
          <w:t xml:space="preserve"> </w:t>
        </w:r>
        <w:r w:rsidR="00C9672C">
          <w:t>第一層標題</w:t>
        </w:r>
        <w:r w:rsidR="00C9672C">
          <w:tab/>
          <w:t>9</w:t>
        </w:r>
      </w:hyperlink>
    </w:p>
    <w:p w:rsidR="0037799E" w:rsidRDefault="002C7D6B">
      <w:pPr>
        <w:pStyle w:val="Contents2"/>
        <w:tabs>
          <w:tab w:val="right" w:leader="dot" w:pos="9026"/>
        </w:tabs>
        <w:rPr>
          <w:rFonts w:hint="eastAsia"/>
        </w:rPr>
      </w:pPr>
      <w:hyperlink w:anchor="__RefHeading___Toc5217_2332241985" w:history="1">
        <w:r w:rsidR="00C9672C">
          <w:t>第一節</w:t>
        </w:r>
        <w:r w:rsidR="00C9672C">
          <w:t xml:space="preserve"> </w:t>
        </w:r>
        <w:r w:rsidR="00C9672C">
          <w:t>第二層標題</w:t>
        </w:r>
        <w:r w:rsidR="00C9672C">
          <w:tab/>
          <w:t>9</w:t>
        </w:r>
      </w:hyperlink>
    </w:p>
    <w:p w:rsidR="0037799E" w:rsidRDefault="002C7D6B">
      <w:pPr>
        <w:pStyle w:val="Contents3"/>
        <w:tabs>
          <w:tab w:val="right" w:leader="dot" w:pos="9026"/>
        </w:tabs>
        <w:rPr>
          <w:rFonts w:hint="eastAsia"/>
        </w:rPr>
      </w:pPr>
      <w:hyperlink w:anchor="__RefHeading___Toc5219_2332241985" w:history="1">
        <w:r w:rsidR="00C9672C">
          <w:t>一、第三層標題</w:t>
        </w:r>
        <w:r w:rsidR="00C9672C">
          <w:tab/>
          <w:t>9</w:t>
        </w:r>
      </w:hyperlink>
    </w:p>
    <w:p w:rsidR="0037799E" w:rsidRDefault="002C7D6B">
      <w:pPr>
        <w:pStyle w:val="Contents1"/>
        <w:tabs>
          <w:tab w:val="right" w:leader="dot" w:pos="9026"/>
        </w:tabs>
        <w:rPr>
          <w:rFonts w:hint="eastAsia"/>
        </w:rPr>
      </w:pPr>
      <w:hyperlink w:anchor="__RefHeading___Toc5221_2332241985" w:history="1">
        <w:r w:rsidR="00C9672C">
          <w:t xml:space="preserve"> </w:t>
        </w:r>
        <w:r w:rsidR="00C9672C">
          <w:t>圖像與表格</w:t>
        </w:r>
        <w:r w:rsidR="00C9672C">
          <w:tab/>
          <w:t>9</w:t>
        </w:r>
      </w:hyperlink>
    </w:p>
    <w:p w:rsidR="0037799E" w:rsidRDefault="002C7D6B">
      <w:pPr>
        <w:pStyle w:val="Contents1"/>
        <w:tabs>
          <w:tab w:val="right" w:leader="dot" w:pos="9026"/>
        </w:tabs>
        <w:rPr>
          <w:rFonts w:hint="eastAsia"/>
        </w:rPr>
      </w:pPr>
      <w:hyperlink w:anchor="__RefHeading___Toc5223_2332241985" w:history="1">
        <w:r w:rsidR="00C9672C">
          <w:t>標點符號與空格的處理</w:t>
        </w:r>
        <w:r w:rsidR="00C9672C">
          <w:tab/>
          <w:t>11</w:t>
        </w:r>
      </w:hyperlink>
    </w:p>
    <w:p w:rsidR="0037799E" w:rsidRDefault="00C9672C">
      <w:pPr>
        <w:pStyle w:val="Textbody"/>
        <w:overflowPunct w:val="0"/>
        <w:rPr>
          <w:rFonts w:hint="eastAsia"/>
        </w:rPr>
      </w:pPr>
      <w:r>
        <w:fldChar w:fldCharType="end"/>
      </w:r>
    </w:p>
    <w:p w:rsidR="0037799E" w:rsidRDefault="00C9672C">
      <w:pPr>
        <w:pStyle w:val="Tableindexheading"/>
        <w:pageBreakBefore/>
        <w:rPr>
          <w:rFonts w:hint="eastAsia"/>
        </w:rPr>
      </w:pPr>
      <w:r>
        <w:lastRenderedPageBreak/>
        <w:t>表目錄</w:t>
      </w:r>
    </w:p>
    <w:p w:rsidR="0037799E" w:rsidRDefault="00C9672C">
      <w:pPr>
        <w:pStyle w:val="Tableindex1"/>
        <w:tabs>
          <w:tab w:val="clear" w:pos="9638"/>
          <w:tab w:val="right" w:leader="dot" w:pos="9026"/>
        </w:tabs>
        <w:rPr>
          <w:rFonts w:hint="eastAsia"/>
        </w:rPr>
      </w:pPr>
      <w:r>
        <w:t>表</w:t>
      </w:r>
      <w:r>
        <w:t xml:space="preserve"> 1: ○○○</w:t>
      </w:r>
      <w:r>
        <w:t>對照表</w:t>
      </w:r>
      <w:r>
        <w:tab/>
        <w:t>3</w:t>
      </w:r>
    </w:p>
    <w:p w:rsidR="0037799E" w:rsidRDefault="00C9672C">
      <w:pPr>
        <w:pStyle w:val="Tableindex1"/>
        <w:tabs>
          <w:tab w:val="clear" w:pos="9638"/>
          <w:tab w:val="right" w:leader="dot" w:pos="9026"/>
        </w:tabs>
        <w:rPr>
          <w:rFonts w:hint="eastAsia"/>
        </w:rPr>
      </w:pPr>
      <w:r>
        <w:t>表</w:t>
      </w:r>
      <w:r>
        <w:t xml:space="preserve"> 2: </w:t>
      </w:r>
      <w:r>
        <w:t>論文本文格式表</w:t>
      </w:r>
      <w:r>
        <w:tab/>
        <w:t>11</w:t>
      </w:r>
    </w:p>
    <w:p w:rsidR="0037799E" w:rsidRDefault="0037799E">
      <w:pPr>
        <w:pStyle w:val="ContentsHeading"/>
        <w:overflowPunct w:val="0"/>
        <w:outlineLvl w:val="9"/>
      </w:pPr>
    </w:p>
    <w:p w:rsidR="0037799E" w:rsidRDefault="0037799E">
      <w:pPr>
        <w:pStyle w:val="Textbody"/>
        <w:overflowPunct w:val="0"/>
        <w:rPr>
          <w:rFonts w:hint="eastAsia"/>
        </w:rPr>
      </w:pPr>
    </w:p>
    <w:p w:rsidR="0037799E" w:rsidRDefault="00C9672C">
      <w:pPr>
        <w:pStyle w:val="IllustrationIndexHeading"/>
        <w:pageBreakBefore/>
        <w:rPr>
          <w:rFonts w:hint="eastAsia"/>
        </w:rPr>
      </w:pPr>
      <w:r>
        <w:lastRenderedPageBreak/>
        <w:t>圖目錄</w:t>
      </w:r>
    </w:p>
    <w:p w:rsidR="0037799E" w:rsidRDefault="002C7D6B">
      <w:pPr>
        <w:pStyle w:val="IllustrationIndex1"/>
        <w:tabs>
          <w:tab w:val="clear" w:pos="9638"/>
          <w:tab w:val="right" w:leader="dot" w:pos="9026"/>
        </w:tabs>
        <w:rPr>
          <w:rFonts w:hint="eastAsia"/>
        </w:rPr>
      </w:pPr>
      <w:hyperlink w:anchor="圖!0|sequence" w:history="1">
        <w:r w:rsidR="00C9672C">
          <w:t xml:space="preserve"> </w:t>
        </w:r>
        <w:r w:rsidR="00C9672C">
          <w:t>圖</w:t>
        </w:r>
        <w:r w:rsidR="00C9672C">
          <w:t xml:space="preserve"> 1: </w:t>
        </w:r>
        <w:r w:rsidR="00C9672C">
          <w:t>獲授權圖像實例一</w:t>
        </w:r>
        <w:r w:rsidR="00C9672C">
          <w:tab/>
          <w:t>10</w:t>
        </w:r>
      </w:hyperlink>
    </w:p>
    <w:p w:rsidR="0037799E" w:rsidRDefault="002C7D6B">
      <w:pPr>
        <w:pStyle w:val="IllustrationIndex1"/>
        <w:tabs>
          <w:tab w:val="clear" w:pos="9638"/>
          <w:tab w:val="right" w:leader="dot" w:pos="9026"/>
        </w:tabs>
        <w:rPr>
          <w:rFonts w:hint="eastAsia"/>
        </w:rPr>
      </w:pPr>
      <w:hyperlink w:anchor="圖!1|sequence" w:history="1">
        <w:r w:rsidR="00C9672C">
          <w:t xml:space="preserve"> </w:t>
        </w:r>
        <w:r w:rsidR="00C9672C">
          <w:t>圖</w:t>
        </w:r>
        <w:r w:rsidR="00C9672C">
          <w:t xml:space="preserve"> 2: </w:t>
        </w:r>
        <w:r w:rsidR="00C9672C">
          <w:t>重繪圖像實例二</w:t>
        </w:r>
        <w:r w:rsidR="00C9672C">
          <w:tab/>
          <w:t>10</w:t>
        </w:r>
      </w:hyperlink>
    </w:p>
    <w:p w:rsidR="0037799E" w:rsidRDefault="0037799E">
      <w:pPr>
        <w:pStyle w:val="ContentsHeading"/>
        <w:overflowPunct w:val="0"/>
        <w:outlineLvl w:val="9"/>
        <w:sectPr w:rsidR="0037799E">
          <w:footerReference w:type="even" r:id="rId7"/>
          <w:footerReference w:type="default" r:id="rId8"/>
          <w:pgSz w:w="11906" w:h="16838"/>
          <w:pgMar w:top="1134" w:right="1440" w:bottom="1440" w:left="1440" w:header="720" w:footer="1134" w:gutter="0"/>
          <w:pgNumType w:fmt="lowerRoman" w:start="1"/>
          <w:cols w:space="720"/>
        </w:sectPr>
      </w:pPr>
    </w:p>
    <w:p w:rsidR="0037799E" w:rsidRDefault="00C9672C">
      <w:pPr>
        <w:pStyle w:val="1"/>
      </w:pPr>
      <w:bookmarkStart w:id="1" w:name="__RefHeading___Toc5201_2332241985"/>
      <w:r>
        <w:lastRenderedPageBreak/>
        <w:t>論文內容</w:t>
      </w:r>
      <w:bookmarkEnd w:id="1"/>
    </w:p>
    <w:p w:rsidR="0037799E" w:rsidRDefault="00C9672C">
      <w:pPr>
        <w:pStyle w:val="a1"/>
        <w:rPr>
          <w:rFonts w:hint="eastAsia"/>
        </w:rPr>
      </w:pPr>
      <w:r>
        <w:t>論文需包含下列內容，依序為：</w:t>
      </w:r>
    </w:p>
    <w:p w:rsidR="0037799E" w:rsidRDefault="00C9672C">
      <w:pPr>
        <w:pStyle w:val="a1"/>
        <w:rPr>
          <w:rFonts w:hint="eastAsia"/>
        </w:rPr>
      </w:pPr>
      <w:r>
        <w:t>論文封面（須包括書背）</w:t>
      </w:r>
    </w:p>
    <w:p w:rsidR="0037799E" w:rsidRDefault="00C9672C">
      <w:pPr>
        <w:pStyle w:val="a1"/>
        <w:rPr>
          <w:rFonts w:hint="eastAsia"/>
        </w:rPr>
      </w:pPr>
      <w:r>
        <w:t>封面頁（同論文封面）</w:t>
      </w:r>
    </w:p>
    <w:p w:rsidR="0037799E" w:rsidRDefault="00C9672C">
      <w:pPr>
        <w:pStyle w:val="a1"/>
        <w:rPr>
          <w:rFonts w:hint="eastAsia"/>
        </w:rPr>
      </w:pPr>
      <w:r>
        <w:t>口試委員簽名書</w:t>
      </w:r>
    </w:p>
    <w:p w:rsidR="0037799E" w:rsidRDefault="00C9672C">
      <w:pPr>
        <w:pStyle w:val="a1"/>
        <w:rPr>
          <w:rFonts w:hint="eastAsia"/>
        </w:rPr>
      </w:pPr>
      <w:r>
        <w:t>授權書</w:t>
      </w:r>
    </w:p>
    <w:p w:rsidR="0037799E" w:rsidRDefault="00C9672C">
      <w:pPr>
        <w:pStyle w:val="a1"/>
        <w:rPr>
          <w:rFonts w:hint="eastAsia"/>
        </w:rPr>
      </w:pPr>
      <w:r>
        <w:t>謝辭</w:t>
      </w:r>
    </w:p>
    <w:p w:rsidR="0037799E" w:rsidRDefault="00C9672C">
      <w:pPr>
        <w:pStyle w:val="a1"/>
        <w:rPr>
          <w:rFonts w:hint="eastAsia"/>
        </w:rPr>
      </w:pPr>
      <w:r>
        <w:t>中文摘要（關鍵詞）</w:t>
      </w:r>
    </w:p>
    <w:p w:rsidR="0037799E" w:rsidRDefault="00C9672C">
      <w:pPr>
        <w:pStyle w:val="a1"/>
        <w:rPr>
          <w:rFonts w:hint="eastAsia"/>
        </w:rPr>
      </w:pPr>
      <w:r>
        <w:t>外文摘要（關鍵詞）</w:t>
      </w:r>
    </w:p>
    <w:p w:rsidR="0037799E" w:rsidRDefault="00C9672C">
      <w:pPr>
        <w:pStyle w:val="a1"/>
        <w:rPr>
          <w:rFonts w:hint="eastAsia"/>
        </w:rPr>
      </w:pPr>
      <w:r>
        <w:t>目錄</w:t>
      </w:r>
    </w:p>
    <w:p w:rsidR="0037799E" w:rsidRDefault="00C9672C">
      <w:pPr>
        <w:pStyle w:val="a1"/>
        <w:rPr>
          <w:rFonts w:hint="eastAsia"/>
        </w:rPr>
      </w:pPr>
      <w:r>
        <w:t>表目錄</w:t>
      </w:r>
    </w:p>
    <w:p w:rsidR="0037799E" w:rsidRDefault="00C9672C">
      <w:pPr>
        <w:pStyle w:val="a1"/>
        <w:rPr>
          <w:rFonts w:hint="eastAsia"/>
        </w:rPr>
      </w:pPr>
      <w:r>
        <w:t>圖目錄</w:t>
      </w:r>
    </w:p>
    <w:p w:rsidR="0037799E" w:rsidRDefault="00C9672C">
      <w:pPr>
        <w:pStyle w:val="a1"/>
        <w:rPr>
          <w:rFonts w:hint="eastAsia"/>
        </w:rPr>
      </w:pPr>
      <w:r>
        <w:t>本文</w:t>
      </w:r>
    </w:p>
    <w:p w:rsidR="0037799E" w:rsidRDefault="00C9672C">
      <w:pPr>
        <w:pStyle w:val="a1"/>
        <w:rPr>
          <w:rFonts w:hint="eastAsia"/>
        </w:rPr>
      </w:pPr>
      <w:r>
        <w:t>參考文獻（中、外、工具書、網頁）</w:t>
      </w:r>
    </w:p>
    <w:p w:rsidR="0037799E" w:rsidRDefault="00C9672C">
      <w:pPr>
        <w:pStyle w:val="a1"/>
        <w:rPr>
          <w:rFonts w:hint="eastAsia"/>
        </w:rPr>
        <w:sectPr w:rsidR="0037799E">
          <w:headerReference w:type="even" r:id="rId9"/>
          <w:headerReference w:type="default" r:id="rId10"/>
          <w:footerReference w:type="even" r:id="rId11"/>
          <w:footerReference w:type="default" r:id="rId12"/>
          <w:pgSz w:w="11906" w:h="16838"/>
          <w:pgMar w:top="1797" w:right="1440" w:bottom="1440" w:left="1440" w:header="1134" w:footer="1134" w:gutter="0"/>
          <w:pgNumType w:start="1"/>
          <w:cols w:space="720"/>
        </w:sectPr>
      </w:pPr>
      <w:r>
        <w:t>附錄一、二、三</w:t>
      </w:r>
    </w:p>
    <w:p w:rsidR="0037799E" w:rsidRDefault="00C9672C">
      <w:pPr>
        <w:pStyle w:val="1"/>
      </w:pPr>
      <w:bookmarkStart w:id="2" w:name="_Ref105933359"/>
      <w:bookmarkStart w:id="3" w:name="__RefHeading___Toc5203_2332241985"/>
      <w:bookmarkStart w:id="4" w:name="_Ref105933362"/>
      <w:bookmarkStart w:id="5" w:name="_Toc106727401"/>
      <w:bookmarkStart w:id="6" w:name="_Ref105933488"/>
      <w:r>
        <w:lastRenderedPageBreak/>
        <w:t>論文格式</w:t>
      </w:r>
      <w:bookmarkEnd w:id="2"/>
      <w:bookmarkEnd w:id="3"/>
      <w:bookmarkEnd w:id="4"/>
      <w:bookmarkEnd w:id="5"/>
      <w:bookmarkEnd w:id="6"/>
    </w:p>
    <w:p w:rsidR="0037799E" w:rsidRDefault="00C9672C">
      <w:pPr>
        <w:pStyle w:val="a1"/>
        <w:rPr>
          <w:rFonts w:hint="eastAsia"/>
        </w:rPr>
      </w:pPr>
      <w:r>
        <w:t>本章將說明台師大華語系論文格式。此格式適用於碩士班及博士班，研究者必須依照此格式編排論文。當使用範本時，請在文字處理器（即微軟</w:t>
      </w:r>
      <w:r>
        <w:t>™ Word</w:t>
      </w:r>
      <w:r>
        <w:rPr>
          <w:rStyle w:val="afd"/>
          <w:rFonts w:ascii="Times New Roman" w:hAnsi="Times New Roman"/>
        </w:rPr>
        <w:t>）</w:t>
      </w:r>
      <w:r>
        <w:t>內選擇</w:t>
      </w:r>
      <w:r>
        <w:t>“</w:t>
      </w:r>
      <w:r>
        <w:t>檔案＞另存新檔</w:t>
      </w:r>
      <w:r>
        <w:t>”</w:t>
      </w:r>
      <w:r>
        <w:t>以一個新的檔案名稱存檔，然後以有關內容取代各標題及正文。</w:t>
      </w:r>
    </w:p>
    <w:p w:rsidR="0037799E" w:rsidRDefault="00C9672C">
      <w:pPr>
        <w:pStyle w:val="2"/>
      </w:pPr>
      <w:bookmarkStart w:id="7" w:name="_Toc106727402"/>
      <w:bookmarkStart w:id="8" w:name="__RefHeading___Toc5205_2332241985"/>
      <w:r>
        <w:t>第一節  論文版面格式</w:t>
      </w:r>
      <w:bookmarkEnd w:id="7"/>
      <w:bookmarkEnd w:id="8"/>
    </w:p>
    <w:p w:rsidR="0037799E" w:rsidRDefault="00C9672C">
      <w:pPr>
        <w:pStyle w:val="a1"/>
        <w:rPr>
          <w:rFonts w:hint="eastAsia"/>
        </w:rPr>
      </w:pPr>
      <w:r>
        <w:t>(</w:t>
      </w:r>
      <w:r>
        <w:t>一</w:t>
      </w:r>
      <w:r>
        <w:t>)</w:t>
      </w:r>
      <w:r>
        <w:t>版面格式：論文請選用</w:t>
      </w:r>
      <w:r>
        <w:t>A4</w:t>
      </w:r>
      <w:r>
        <w:t>格式紙張（</w:t>
      </w:r>
      <w:r>
        <w:t>21 × 29.7</w:t>
      </w:r>
      <w:r>
        <w:t>公分</w:t>
      </w:r>
      <w:r>
        <w:t>[8.27 × 11.7</w:t>
      </w:r>
      <w:r>
        <w:t>英吋</w:t>
      </w:r>
      <w:r>
        <w:t>]</w:t>
      </w:r>
      <w:r>
        <w:t>）縱向繕打，版面格式分成三部分：邊界、裝訂邊和頁首頁尾的距離。除上邊界為</w:t>
      </w:r>
      <w:r>
        <w:t>3.17</w:t>
      </w:r>
      <w:r>
        <w:t>公分之外，下、左、右邊界均為</w:t>
      </w:r>
      <w:r>
        <w:t>2.54</w:t>
      </w:r>
      <w:r>
        <w:t>公分</w:t>
      </w:r>
      <w:r>
        <w:t>(1</w:t>
      </w:r>
      <w:r>
        <w:t>英吋</w:t>
      </w:r>
      <w:r>
        <w:t>)</w:t>
      </w:r>
      <w:r>
        <w:t>，裝訂邊是靠左位置</w:t>
      </w:r>
      <w:r>
        <w:t>1</w:t>
      </w:r>
      <w:r>
        <w:t>公分，頁首、頁尾距離為均為</w:t>
      </w:r>
      <w:r>
        <w:t>2</w:t>
      </w:r>
      <w:r>
        <w:t>公分。所有內容，包括正文、圖像、表格等必須置於版面邊界內。</w:t>
      </w:r>
    </w:p>
    <w:p w:rsidR="0037799E" w:rsidRDefault="00C9672C">
      <w:pPr>
        <w:pStyle w:val="a1"/>
        <w:rPr>
          <w:rFonts w:hint="eastAsia"/>
        </w:rPr>
      </w:pPr>
      <w:r>
        <w:t>(</w:t>
      </w:r>
      <w:r>
        <w:t>二</w:t>
      </w:r>
      <w:r>
        <w:t>)</w:t>
      </w:r>
      <w:r>
        <w:t>頁碼：論文</w:t>
      </w:r>
      <w:r>
        <w:t>(</w:t>
      </w:r>
      <w:r>
        <w:t>包括前文和本文</w:t>
      </w:r>
      <w:r>
        <w:t>)</w:t>
      </w:r>
      <w:r>
        <w:t>每頁必須包含頁碼。前文包含中外文摘要、目錄、表目錄、圖目錄，頁碼另編，例：</w:t>
      </w:r>
      <w:r>
        <w:t>i ii iii iv v</w:t>
      </w:r>
      <w:r>
        <w:t>。正文頁碼從</w:t>
      </w:r>
      <w:r>
        <w:t>1</w:t>
      </w:r>
      <w:r>
        <w:t>開始，例</w:t>
      </w:r>
      <w:r>
        <w:t>12345</w:t>
      </w:r>
      <w:r>
        <w:t>。頁碼的字元均為</w:t>
      </w:r>
      <w:r>
        <w:t>14</w:t>
      </w:r>
      <w:r>
        <w:t>號字，頁下緣置中對齊。</w:t>
      </w:r>
    </w:p>
    <w:p w:rsidR="0037799E" w:rsidRDefault="00C9672C">
      <w:pPr>
        <w:pStyle w:val="a1"/>
        <w:rPr>
          <w:rFonts w:hint="eastAsia"/>
        </w:rPr>
      </w:pPr>
      <w:r>
        <w:t>(</w:t>
      </w:r>
      <w:r>
        <w:t>三</w:t>
      </w:r>
      <w:r>
        <w:t>)</w:t>
      </w:r>
      <w:r>
        <w:t>頁首：論文本文的奇數頁頁首為「該章標題」，並靠右對齊；偶數頁頁首則為該論文之「中文標題」，並靠左對齊。</w:t>
      </w:r>
    </w:p>
    <w:p w:rsidR="0037799E" w:rsidRDefault="00C9672C">
      <w:pPr>
        <w:pStyle w:val="2"/>
      </w:pPr>
      <w:bookmarkStart w:id="9" w:name="_Toc106727403"/>
      <w:bookmarkStart w:id="10" w:name="__RefHeading___Toc5207_2332241985"/>
      <w:r>
        <w:t>第二節  論文內文格式</w:t>
      </w:r>
      <w:bookmarkEnd w:id="9"/>
      <w:bookmarkEnd w:id="10"/>
    </w:p>
    <w:p w:rsidR="0037799E" w:rsidRDefault="00C9672C">
      <w:pPr>
        <w:pStyle w:val="a1"/>
        <w:rPr>
          <w:rFonts w:hint="eastAsia"/>
        </w:rPr>
      </w:pPr>
      <w:r>
        <w:t>論文內文格式分成七部分：章標題、節標題、次小節、論文正文、例句、引文、英文格式和註腳。章標題的字元為</w:t>
      </w:r>
      <w:r>
        <w:t>25</w:t>
      </w:r>
      <w:r>
        <w:t>號新細明體、粗體；節標題為</w:t>
      </w:r>
      <w:r>
        <w:t>20</w:t>
      </w:r>
      <w:r>
        <w:t>號</w:t>
      </w:r>
      <w:r>
        <w:lastRenderedPageBreak/>
        <w:t>新細明體、粗體；次小節為</w:t>
      </w:r>
      <w:r>
        <w:t>16</w:t>
      </w:r>
      <w:r>
        <w:t>號新細明體、粗體；論文正文為</w:t>
      </w:r>
      <w:r>
        <w:t>13</w:t>
      </w:r>
      <w:r>
        <w:t>號標楷體。這四種格式與後段的距離均為</w:t>
      </w:r>
      <w:r>
        <w:t>0.5</w:t>
      </w:r>
      <w:r>
        <w:t>列行高。</w:t>
      </w:r>
    </w:p>
    <w:p w:rsidR="0037799E" w:rsidRDefault="00C9672C">
      <w:pPr>
        <w:pStyle w:val="a1"/>
        <w:rPr>
          <w:rFonts w:hint="eastAsia"/>
        </w:rPr>
      </w:pPr>
      <w:r>
        <w:t>隨頁註</w:t>
      </w:r>
      <w:r>
        <w:t>(</w:t>
      </w:r>
      <w:r>
        <w:t>當頁下緣</w:t>
      </w:r>
      <w:r>
        <w:t>)</w:t>
      </w:r>
      <w:r>
        <w:rPr>
          <w:rStyle w:val="afe"/>
        </w:rPr>
        <w:footnoteReference w:id="1"/>
      </w:r>
      <w:r>
        <w:t>為</w:t>
      </w:r>
      <w:r>
        <w:t>10</w:t>
      </w:r>
      <w:r>
        <w:t>號</w:t>
      </w:r>
      <w:r w:rsidR="00F6592B">
        <w:rPr>
          <w:rFonts w:hint="eastAsia"/>
        </w:rPr>
        <w:t>新細明</w:t>
      </w:r>
      <w:r>
        <w:t>體</w:t>
      </w:r>
      <w:r w:rsidR="00F6592B">
        <w:rPr>
          <w:rFonts w:hint="eastAsia"/>
        </w:rPr>
        <w:t>；</w:t>
      </w:r>
      <w:r>
        <w:t>例句為</w:t>
      </w:r>
      <w:r>
        <w:t>12</w:t>
      </w:r>
      <w:r>
        <w:t>號標楷體，英文則使用</w:t>
      </w:r>
      <w:r>
        <w:t>12</w:t>
      </w:r>
      <w:r>
        <w:t>號</w:t>
      </w:r>
      <w:r>
        <w:t>Times New Roman</w:t>
      </w:r>
      <w:r>
        <w:t>字型。詳細說明如下表二</w:t>
      </w:r>
      <w:r>
        <w:t>-1</w:t>
      </w:r>
      <w:r>
        <w:t>。</w:t>
      </w:r>
    </w:p>
    <w:p w:rsidR="0037799E" w:rsidRDefault="0037799E">
      <w:pPr>
        <w:pStyle w:val="a1"/>
        <w:rPr>
          <w:rFonts w:hint="eastAsia"/>
        </w:rPr>
      </w:pPr>
    </w:p>
    <w:p w:rsidR="0037799E" w:rsidRDefault="00C9672C" w:rsidP="00154588">
      <w:pPr>
        <w:pStyle w:val="a6"/>
        <w:overflowPunct w:val="0"/>
        <w:jc w:val="center"/>
        <w:rPr>
          <w:rFonts w:hint="eastAsia"/>
        </w:rPr>
      </w:pPr>
      <w:bookmarkStart w:id="11" w:name="_Toc106727411"/>
      <w:r>
        <w:rPr>
          <w:rStyle w:val="12"/>
          <w:rFonts w:ascii="Times New Roman" w:hAnsi="Times New Roman"/>
        </w:rPr>
        <w:t>表</w:t>
      </w:r>
      <w:r>
        <w:rPr>
          <w:rFonts w:eastAsia="標楷體"/>
          <w:sz w:val="24"/>
        </w:rPr>
        <w:t>二</w:t>
      </w:r>
      <w:r>
        <w:rPr>
          <w:rStyle w:val="12"/>
          <w:rFonts w:ascii="Times New Roman" w:hAnsi="Times New Roman"/>
        </w:rPr>
        <w:noBreakHyphen/>
      </w:r>
      <w:r>
        <w:rPr>
          <w:rFonts w:eastAsia="標楷體"/>
          <w:sz w:val="24"/>
        </w:rPr>
        <w:t>1</w:t>
      </w:r>
      <w:r>
        <w:rPr>
          <w:rStyle w:val="12"/>
          <w:rFonts w:ascii="Times New Roman" w:hAnsi="Times New Roman"/>
        </w:rPr>
        <w:t xml:space="preserve"> </w:t>
      </w:r>
      <w:r>
        <w:rPr>
          <w:rStyle w:val="12"/>
          <w:rFonts w:ascii="Times New Roman" w:hAnsi="Times New Roman"/>
        </w:rPr>
        <w:t>論文本文格式表</w:t>
      </w:r>
      <w:bookmarkEnd w:id="11"/>
    </w:p>
    <w:tbl>
      <w:tblPr>
        <w:tblW w:w="8675" w:type="dxa"/>
        <w:tblLayout w:type="fixed"/>
        <w:tblCellMar>
          <w:left w:w="10" w:type="dxa"/>
          <w:right w:w="10" w:type="dxa"/>
        </w:tblCellMar>
        <w:tblLook w:val="0000" w:firstRow="0" w:lastRow="0" w:firstColumn="0" w:lastColumn="0" w:noHBand="0" w:noVBand="0"/>
      </w:tblPr>
      <w:tblGrid>
        <w:gridCol w:w="1120"/>
        <w:gridCol w:w="782"/>
        <w:gridCol w:w="2346"/>
        <w:gridCol w:w="912"/>
        <w:gridCol w:w="1715"/>
        <w:gridCol w:w="1800"/>
      </w:tblGrid>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37799E">
            <w:pPr>
              <w:pStyle w:val="a1"/>
              <w:rPr>
                <w:rFonts w:hint="eastAsia"/>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字元</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行距</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與前段距離</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與後段距離</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章標題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25</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hint="eastAsia"/>
              </w:rPr>
            </w:pPr>
            <w:r>
              <w:rPr>
                <w:rFonts w:ascii="新細明體" w:hAnsi="新細明體"/>
              </w:rPr>
              <w:t>新細明體，粗體</w:t>
            </w:r>
            <w:r w:rsidR="00512794">
              <w:rPr>
                <w:rFonts w:ascii="新細明體" w:hAnsi="新細明體" w:hint="eastAsia"/>
              </w:rPr>
              <w:t>，置</w:t>
            </w:r>
            <w:r w:rsidR="00512794">
              <w:rPr>
                <w:rFonts w:ascii="新細明體" w:hAnsi="新細明體"/>
              </w:rPr>
              <w:t>中</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節標題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20</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hint="eastAsia"/>
              </w:rPr>
            </w:pPr>
            <w:r>
              <w:rPr>
                <w:rFonts w:ascii="新細明體" w:hAnsi="新細明體"/>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次小節</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16</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hint="eastAsia"/>
              </w:rPr>
            </w:pPr>
            <w:r>
              <w:rPr>
                <w:rFonts w:ascii="新細明體" w:hAnsi="新細明體"/>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正文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13</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例句</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引文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英文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Times New Roman</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註腳</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F6592B">
            <w:pPr>
              <w:pStyle w:val="Textbody"/>
              <w:overflowPunct w:val="0"/>
              <w:rPr>
                <w:rFonts w:ascii="新細明體" w:hAnsi="新細明體"/>
              </w:rPr>
            </w:pPr>
            <w:r>
              <w:rPr>
                <w:rFonts w:ascii="新細明體" w:hAnsi="新細明體"/>
              </w:rPr>
              <w:t>1</w:t>
            </w:r>
            <w:r>
              <w:rPr>
                <w:rFonts w:ascii="新細明體" w:hAnsi="新細明體" w:hint="eastAsia"/>
              </w:rPr>
              <w:t>0</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F6592B">
            <w:pPr>
              <w:pStyle w:val="Textbody"/>
              <w:overflowPunct w:val="0"/>
              <w:rPr>
                <w:rFonts w:ascii="新細明體" w:hAnsi="新細明體"/>
              </w:rPr>
            </w:pPr>
            <w:r>
              <w:rPr>
                <w:rFonts w:ascii="新細明體" w:hAnsi="新細明體" w:hint="eastAsia"/>
              </w:rPr>
              <w:t>新</w:t>
            </w:r>
            <w:r w:rsidR="00C9672C">
              <w:rPr>
                <w:rFonts w:ascii="新細明體" w:hAnsi="新細明體"/>
              </w:rPr>
              <w:t>細明體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37799E">
            <w:pPr>
              <w:pStyle w:val="Textbody"/>
              <w:overflowPunct w:val="0"/>
              <w:rPr>
                <w:rFonts w:ascii="新細明體" w:hAnsi="新細明體"/>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r>
      <w:tr w:rsidR="00154588">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4588" w:rsidRDefault="00154588" w:rsidP="00154588">
            <w:pPr>
              <w:pStyle w:val="Textbody"/>
              <w:overflowPunct w:val="0"/>
              <w:rPr>
                <w:rFonts w:ascii="新細明體" w:hAnsi="新細明體"/>
              </w:rPr>
            </w:pPr>
            <w:r>
              <w:rPr>
                <w:rFonts w:ascii="新細明體" w:hAnsi="新細明體" w:hint="eastAsia"/>
              </w:rPr>
              <w:t>圖</w:t>
            </w:r>
            <w:r>
              <w:rPr>
                <w:rFonts w:ascii="新細明體" w:hAnsi="新細明體"/>
              </w:rPr>
              <w:t>表標題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4588" w:rsidRDefault="00154588" w:rsidP="00154588">
            <w:pPr>
              <w:pStyle w:val="Textbody"/>
              <w:overflowPunct w:val="0"/>
              <w:rPr>
                <w:rFonts w:ascii="新細明體" w:hAnsi="新細明體"/>
              </w:rPr>
            </w:pPr>
            <w:r>
              <w:rPr>
                <w:rFonts w:ascii="新細明體" w:hAnsi="新細明體" w:hint="eastAsia"/>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4588" w:rsidRDefault="00154588" w:rsidP="00154588">
            <w:pPr>
              <w:pStyle w:val="Textbody"/>
              <w:overflowPunct w:val="0"/>
              <w:rPr>
                <w:rFonts w:ascii="新細明體" w:hAnsi="新細明體"/>
              </w:rPr>
            </w:pPr>
            <w:r>
              <w:rPr>
                <w:rFonts w:ascii="新細明體" w:hAnsi="新細明體" w:hint="eastAsia"/>
              </w:rPr>
              <w:t>標</w:t>
            </w:r>
            <w:r>
              <w:rPr>
                <w:rFonts w:ascii="新細明體" w:hAnsi="新細明體"/>
              </w:rPr>
              <w:t>楷體</w:t>
            </w:r>
            <w:r w:rsidR="00512794">
              <w:rPr>
                <w:rFonts w:ascii="新細明體" w:hAnsi="新細明體" w:hint="eastAsia"/>
              </w:rPr>
              <w:t>，</w:t>
            </w:r>
            <w:r>
              <w:rPr>
                <w:rFonts w:ascii="新細明體" w:hAnsi="新細明體" w:hint="eastAsia"/>
              </w:rPr>
              <w:t>置</w:t>
            </w:r>
            <w:r>
              <w:rPr>
                <w:rFonts w:ascii="新細明體" w:hAnsi="新細明體"/>
              </w:rPr>
              <w:t>中</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4588" w:rsidRDefault="00154588" w:rsidP="00154588">
            <w:pPr>
              <w:pStyle w:val="Textbody"/>
              <w:overflowPunct w:val="0"/>
              <w:rPr>
                <w:rFonts w:ascii="新細明體" w:hAnsi="新細明體"/>
              </w:rPr>
            </w:pPr>
            <w:r>
              <w:rPr>
                <w:rFonts w:ascii="新細明體" w:hAnsi="新細明體" w:hint="eastAsia"/>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4588" w:rsidRDefault="00154588" w:rsidP="00154588">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4588" w:rsidRDefault="00154588" w:rsidP="00154588">
            <w:pPr>
              <w:pStyle w:val="Textbody"/>
              <w:overflowPunct w:val="0"/>
              <w:rPr>
                <w:rFonts w:ascii="新細明體" w:hAnsi="新細明體"/>
              </w:rPr>
            </w:pPr>
            <w:r>
              <w:rPr>
                <w:rFonts w:ascii="新細明體" w:hAnsi="新細明體"/>
              </w:rPr>
              <w:t>0</w:t>
            </w:r>
          </w:p>
        </w:tc>
      </w:tr>
    </w:tbl>
    <w:p w:rsidR="0037799E" w:rsidRDefault="0037799E">
      <w:pPr>
        <w:pStyle w:val="a1"/>
        <w:rPr>
          <w:rFonts w:hint="eastAsia"/>
        </w:rPr>
      </w:pPr>
    </w:p>
    <w:p w:rsidR="0037799E" w:rsidRDefault="00C9672C">
      <w:pPr>
        <w:pStyle w:val="a1"/>
        <w:rPr>
          <w:rFonts w:hint="eastAsia"/>
        </w:rPr>
      </w:pPr>
      <w:r>
        <w:t>論文正文每段首行均自左內縮</w:t>
      </w:r>
      <w:r>
        <w:t>2</w:t>
      </w:r>
      <w:r>
        <w:t>字元，其餘行均靠左開始。所有正文必須左右對齊，段與段之間勿加入空白行。</w:t>
      </w:r>
    </w:p>
    <w:p w:rsidR="0037799E" w:rsidRDefault="00C9672C">
      <w:pPr>
        <w:pStyle w:val="a1"/>
        <w:rPr>
          <w:rFonts w:hint="eastAsia"/>
        </w:rPr>
      </w:pPr>
      <w:r>
        <w:rPr>
          <w:rStyle w:val="afa"/>
        </w:rPr>
        <w:t>引文格式視乎該引文的字數。內容少於</w:t>
      </w:r>
      <w:r>
        <w:rPr>
          <w:rStyle w:val="afa"/>
        </w:rPr>
        <w:t>40</w:t>
      </w:r>
      <w:r>
        <w:rPr>
          <w:rStyle w:val="afa"/>
        </w:rPr>
        <w:t>字的引文可直接在句子中引用。該引文「應合併在有關句子當中並以引號括起來」。至於</w:t>
      </w:r>
      <w:r>
        <w:rPr>
          <w:rStyle w:val="afa"/>
        </w:rPr>
        <w:t>40</w:t>
      </w:r>
      <w:r>
        <w:rPr>
          <w:rStyle w:val="afa"/>
        </w:rPr>
        <w:t>字或以上的引文，請根據以下指示：</w:t>
      </w:r>
    </w:p>
    <w:p w:rsidR="0037799E" w:rsidRDefault="0037799E">
      <w:pPr>
        <w:pStyle w:val="af2"/>
        <w:overflowPunct w:val="0"/>
        <w:rPr>
          <w:rFonts w:ascii="Times New Roman" w:hAnsi="Times New Roman"/>
          <w:lang w:eastAsia="zh-TW"/>
        </w:rPr>
      </w:pPr>
    </w:p>
    <w:p w:rsidR="0037799E" w:rsidRDefault="00C9672C">
      <w:pPr>
        <w:pStyle w:val="Quotations"/>
        <w:overflowPunct w:val="0"/>
        <w:rPr>
          <w:rFonts w:ascii="Times New Roman" w:hAnsi="Times New Roman"/>
          <w:i w:val="0"/>
        </w:rPr>
      </w:pPr>
      <w:r>
        <w:rPr>
          <w:rFonts w:ascii="Times New Roman" w:hAnsi="Times New Roman"/>
          <w:i w:val="0"/>
        </w:rPr>
        <w:lastRenderedPageBreak/>
        <w:t>將</w:t>
      </w:r>
      <w:r>
        <w:rPr>
          <w:rFonts w:ascii="Times New Roman" w:hAnsi="Times New Roman"/>
          <w:i w:val="0"/>
        </w:rPr>
        <w:t>40</w:t>
      </w:r>
      <w:r>
        <w:rPr>
          <w:rFonts w:ascii="Times New Roman" w:hAnsi="Times New Roman"/>
          <w:i w:val="0"/>
        </w:rPr>
        <w:t>字或以上的引文以一單行行距的段落顯示，不用加上引號。每行均自左內縮</w:t>
      </w:r>
      <w:r>
        <w:rPr>
          <w:rFonts w:ascii="Times New Roman" w:hAnsi="Times New Roman"/>
          <w:i w:val="0"/>
        </w:rPr>
        <w:t>0.63</w:t>
      </w:r>
      <w:r>
        <w:rPr>
          <w:rFonts w:ascii="Times New Roman" w:hAnsi="Times New Roman"/>
          <w:i w:val="0"/>
        </w:rPr>
        <w:t>公分</w:t>
      </w:r>
      <w:r>
        <w:rPr>
          <w:rFonts w:ascii="Times New Roman" w:hAnsi="Times New Roman"/>
          <w:i w:val="0"/>
        </w:rPr>
        <w:t>(0.25</w:t>
      </w:r>
      <w:r>
        <w:rPr>
          <w:rFonts w:ascii="Times New Roman" w:hAnsi="Times New Roman"/>
          <w:i w:val="0"/>
        </w:rPr>
        <w:t>英吋</w:t>
      </w:r>
      <w:r>
        <w:rPr>
          <w:rFonts w:ascii="Times New Roman" w:hAnsi="Times New Roman"/>
          <w:i w:val="0"/>
        </w:rPr>
        <w:t>)</w:t>
      </w:r>
      <w:r>
        <w:rPr>
          <w:rFonts w:ascii="Times New Roman" w:hAnsi="Times New Roman"/>
          <w:i w:val="0"/>
        </w:rPr>
        <w:t>，靠左對齊。首段之首行不用內縮。</w:t>
      </w:r>
    </w:p>
    <w:p w:rsidR="0037799E" w:rsidRDefault="00C9672C">
      <w:pPr>
        <w:pStyle w:val="af3"/>
        <w:overflowPunct w:val="0"/>
        <w:rPr>
          <w:rFonts w:ascii="Times New Roman" w:hAnsi="Times New Roman"/>
          <w:i w:val="0"/>
        </w:rPr>
      </w:pPr>
      <w:r>
        <w:rPr>
          <w:rFonts w:ascii="Times New Roman" w:hAnsi="Times New Roman"/>
          <w:i w:val="0"/>
        </w:rPr>
        <w:t>如該引文多於一段，第二段及以後段落的首行自左內縮</w:t>
      </w:r>
      <w:r>
        <w:rPr>
          <w:rFonts w:ascii="Times New Roman" w:hAnsi="Times New Roman"/>
          <w:i w:val="0"/>
        </w:rPr>
        <w:t>1.26</w:t>
      </w:r>
      <w:r>
        <w:rPr>
          <w:rFonts w:ascii="Times New Roman" w:hAnsi="Times New Roman"/>
          <w:i w:val="0"/>
        </w:rPr>
        <w:t>公分</w:t>
      </w:r>
      <w:r>
        <w:rPr>
          <w:rFonts w:ascii="Times New Roman" w:hAnsi="Times New Roman"/>
          <w:i w:val="0"/>
        </w:rPr>
        <w:t>(0.5</w:t>
      </w:r>
      <w:r>
        <w:rPr>
          <w:rFonts w:ascii="Times New Roman" w:hAnsi="Times New Roman"/>
          <w:i w:val="0"/>
        </w:rPr>
        <w:t>英吋</w:t>
      </w:r>
      <w:r>
        <w:rPr>
          <w:rFonts w:ascii="Times New Roman" w:hAnsi="Times New Roman"/>
          <w:i w:val="0"/>
        </w:rPr>
        <w:t>)</w:t>
      </w:r>
      <w:r>
        <w:rPr>
          <w:rFonts w:ascii="Times New Roman" w:hAnsi="Times New Roman"/>
          <w:i w:val="0"/>
        </w:rPr>
        <w:t>。在整段引文的結尾標點後加上引用資料出處。</w:t>
      </w:r>
      <w:r>
        <w:rPr>
          <w:rFonts w:ascii="Times New Roman" w:hAnsi="Times New Roman"/>
          <w:i w:val="0"/>
        </w:rPr>
        <w:t>(American Psychological Association, 2001, p.292)</w:t>
      </w:r>
    </w:p>
    <w:p w:rsidR="0037799E" w:rsidRDefault="00C9672C">
      <w:pPr>
        <w:pStyle w:val="a1"/>
        <w:rPr>
          <w:rFonts w:hint="eastAsia"/>
        </w:rPr>
      </w:pPr>
      <w:r>
        <w:t>在引文以後，將段落中其餘內容</w:t>
      </w:r>
      <w:r>
        <w:t>(</w:t>
      </w:r>
      <w:r>
        <w:t>如適用</w:t>
      </w:r>
      <w:r>
        <w:t>)</w:t>
      </w:r>
      <w:r>
        <w:t>如常以一般內文格式鍵入。詳細情形可參考美國心理學會</w:t>
      </w:r>
      <w:r>
        <w:t>(American Psychological Association,</w:t>
      </w:r>
      <w:r>
        <w:t>簡稱</w:t>
      </w:r>
      <w:r>
        <w:t>APA)</w:t>
      </w:r>
      <w:r>
        <w:t>所出版的手冊</w:t>
      </w:r>
      <w:r>
        <w:t>(</w:t>
      </w:r>
      <w:r>
        <w:t>單元</w:t>
      </w:r>
      <w:r>
        <w:t>5.13)</w:t>
      </w:r>
      <w:r>
        <w:t>。</w:t>
      </w:r>
    </w:p>
    <w:p w:rsidR="0037799E" w:rsidRDefault="00C9672C">
      <w:pPr>
        <w:pStyle w:val="2"/>
      </w:pPr>
      <w:bookmarkStart w:id="12" w:name="_Toc106727404"/>
      <w:bookmarkStart w:id="13" w:name="__RefHeading___Toc5209_2332241985"/>
      <w:r>
        <w:t>第三節  引用文獻格式</w:t>
      </w:r>
      <w:bookmarkEnd w:id="12"/>
      <w:bookmarkEnd w:id="13"/>
    </w:p>
    <w:p w:rsidR="0037799E" w:rsidRDefault="00C9672C">
      <w:pPr>
        <w:pStyle w:val="a1"/>
        <w:rPr>
          <w:rFonts w:hint="eastAsia"/>
        </w:rPr>
      </w:pPr>
      <w:r>
        <w:t>文獻資料的引用，採取美國心理學會</w:t>
      </w:r>
      <w:r>
        <w:t xml:space="preserve"> (American Psychological Association,</w:t>
      </w:r>
      <w:r>
        <w:t>簡稱</w:t>
      </w:r>
      <w:r>
        <w:t xml:space="preserve"> APA) </w:t>
      </w:r>
      <w:r>
        <w:t>的格式，詳細情形可參考</w:t>
      </w:r>
      <w:r>
        <w:t xml:space="preserve">APA </w:t>
      </w:r>
      <w:r>
        <w:t>最新版的手冊。文獻或書目資料，中外</w:t>
      </w:r>
      <w:r>
        <w:lastRenderedPageBreak/>
        <w:t>文並存時，依中文、日文、西文之順序排列，中文或日文文獻或書目應按作者或編者姓氏筆劃（如為機構亦同）排列，英文則依作者字母次序排列。</w:t>
      </w:r>
    </w:p>
    <w:p w:rsidR="0037799E" w:rsidRDefault="0037799E">
      <w:pPr>
        <w:pStyle w:val="a1"/>
        <w:rPr>
          <w:rFonts w:hint="eastAsia"/>
        </w:rPr>
      </w:pPr>
    </w:p>
    <w:p w:rsidR="0037799E" w:rsidRDefault="00C9672C">
      <w:pPr>
        <w:pStyle w:val="3"/>
      </w:pPr>
      <w:bookmarkStart w:id="14" w:name="_Toc106727405"/>
      <w:bookmarkStart w:id="15" w:name="__RefHeading___Toc5211_2332241985"/>
      <w:r>
        <w:t>一、文中引用資料的方式（列出作者和年代</w:t>
      </w:r>
      <w:bookmarkEnd w:id="14"/>
      <w:r>
        <w:t>）</w:t>
      </w:r>
      <w:bookmarkEnd w:id="15"/>
    </w:p>
    <w:p w:rsidR="0037799E" w:rsidRDefault="00C9672C">
      <w:pPr>
        <w:pStyle w:val="a1"/>
        <w:rPr>
          <w:rFonts w:hint="eastAsia"/>
        </w:rPr>
      </w:pPr>
      <w:r>
        <w:t>(</w:t>
      </w:r>
      <w:r>
        <w:t>一</w:t>
      </w:r>
      <w:r>
        <w:t>)</w:t>
      </w:r>
      <w:r>
        <w:t>一位作者時</w:t>
      </w:r>
    </w:p>
    <w:p w:rsidR="0037799E" w:rsidRDefault="00C9672C">
      <w:pPr>
        <w:pStyle w:val="a1"/>
        <w:rPr>
          <w:rFonts w:hint="eastAsia"/>
        </w:rPr>
      </w:pPr>
      <w:r>
        <w:t>張春興（</w:t>
      </w:r>
      <w:r>
        <w:t>1996</w:t>
      </w:r>
      <w:r>
        <w:t>）的研究發現</w:t>
      </w:r>
      <w:r>
        <w:t xml:space="preserve">…0.50 </w:t>
      </w:r>
      <w:r>
        <w:t>公分</w:t>
      </w:r>
    </w:p>
    <w:p w:rsidR="0037799E" w:rsidRDefault="00C9672C">
      <w:pPr>
        <w:pStyle w:val="a1"/>
        <w:rPr>
          <w:rFonts w:hint="eastAsia"/>
        </w:rPr>
      </w:pPr>
      <w:r>
        <w:t>Simpson (1990)</w:t>
      </w:r>
      <w:r>
        <w:t>的研究發現</w:t>
      </w:r>
      <w:r>
        <w:t>…</w:t>
      </w:r>
    </w:p>
    <w:p w:rsidR="0037799E" w:rsidRDefault="00C9672C">
      <w:pPr>
        <w:pStyle w:val="a1"/>
        <w:rPr>
          <w:rFonts w:hint="eastAsia"/>
        </w:rPr>
      </w:pPr>
      <w:r>
        <w:t>(</w:t>
      </w:r>
      <w:r>
        <w:t>二</w:t>
      </w:r>
      <w:r>
        <w:t>)</w:t>
      </w:r>
      <w:r>
        <w:t>多位作者初次引用時</w:t>
      </w:r>
    </w:p>
    <w:p w:rsidR="0037799E" w:rsidRDefault="00C9672C">
      <w:pPr>
        <w:pStyle w:val="a1"/>
        <w:rPr>
          <w:rFonts w:hint="eastAsia"/>
        </w:rPr>
      </w:pPr>
      <w:r>
        <w:t>林正安、郭一德、田秀景和方明仁（</w:t>
      </w:r>
      <w:r>
        <w:t>1995</w:t>
      </w:r>
      <w:r>
        <w:t>）的研究指出</w:t>
      </w:r>
      <w:r>
        <w:t>…</w:t>
      </w:r>
    </w:p>
    <w:p w:rsidR="0037799E" w:rsidRDefault="00C9672C">
      <w:pPr>
        <w:pStyle w:val="a1"/>
        <w:rPr>
          <w:rFonts w:hint="eastAsia"/>
        </w:rPr>
      </w:pPr>
      <w:r>
        <w:t>Gavazzi, Goettler, Soloman &amp; McKenry (1994)</w:t>
      </w:r>
      <w:r>
        <w:t>的研究指出</w:t>
      </w:r>
      <w:r>
        <w:t>…</w:t>
      </w:r>
    </w:p>
    <w:p w:rsidR="0037799E" w:rsidRDefault="00C9672C">
      <w:pPr>
        <w:pStyle w:val="a1"/>
        <w:rPr>
          <w:rFonts w:hint="eastAsia"/>
        </w:rPr>
      </w:pPr>
      <w:r>
        <w:t>(</w:t>
      </w:r>
      <w:r>
        <w:t>三</w:t>
      </w:r>
      <w:r>
        <w:t>)</w:t>
      </w:r>
      <w:r>
        <w:t>多位作者再被引用時</w:t>
      </w:r>
    </w:p>
    <w:p w:rsidR="0037799E" w:rsidRDefault="00C9672C">
      <w:pPr>
        <w:pStyle w:val="a1"/>
        <w:rPr>
          <w:rFonts w:hint="eastAsia"/>
        </w:rPr>
      </w:pPr>
      <w:r>
        <w:t>林正安等人（</w:t>
      </w:r>
      <w:r>
        <w:t>1995</w:t>
      </w:r>
      <w:r>
        <w:t>）的研究指出</w:t>
      </w:r>
      <w:r>
        <w:t>…</w:t>
      </w:r>
    </w:p>
    <w:p w:rsidR="0037799E" w:rsidRDefault="00C9672C">
      <w:pPr>
        <w:pStyle w:val="a1"/>
        <w:rPr>
          <w:rFonts w:hint="eastAsia"/>
        </w:rPr>
      </w:pPr>
      <w:r>
        <w:t xml:space="preserve">Gavazzi et al. (1994) </w:t>
      </w:r>
      <w:r>
        <w:t>的研究指出</w:t>
      </w:r>
      <w:r>
        <w:t>…(</w:t>
      </w:r>
      <w:r>
        <w:t>不同段落再引用時，須列首位作者及年代</w:t>
      </w:r>
      <w:r>
        <w:t>)</w:t>
      </w:r>
    </w:p>
    <w:p w:rsidR="0037799E" w:rsidRDefault="00C9672C">
      <w:pPr>
        <w:pStyle w:val="a1"/>
        <w:rPr>
          <w:rFonts w:hint="eastAsia"/>
        </w:rPr>
      </w:pPr>
      <w:r>
        <w:t>Gavazzi et al.</w:t>
      </w:r>
      <w:r>
        <w:t>的研究指出</w:t>
      </w:r>
      <w:r>
        <w:t>…(</w:t>
      </w:r>
      <w:r>
        <w:t>同段落再引用時，不必再列年代</w:t>
      </w:r>
      <w:r>
        <w:t>)</w:t>
      </w:r>
    </w:p>
    <w:p w:rsidR="0037799E" w:rsidRDefault="00C9672C">
      <w:pPr>
        <w:pStyle w:val="a1"/>
        <w:rPr>
          <w:rFonts w:hint="eastAsia"/>
        </w:rPr>
      </w:pPr>
      <w:r>
        <w:t>(</w:t>
      </w:r>
      <w:r>
        <w:t>四</w:t>
      </w:r>
      <w:r>
        <w:t>)</w:t>
      </w:r>
      <w:r>
        <w:t>作者為機構時</w:t>
      </w:r>
    </w:p>
    <w:p w:rsidR="0037799E" w:rsidRDefault="00C9672C">
      <w:pPr>
        <w:pStyle w:val="a1"/>
        <w:rPr>
          <w:rFonts w:hint="eastAsia"/>
        </w:rPr>
      </w:pPr>
      <w:r>
        <w:t>……………</w:t>
      </w:r>
      <w:r>
        <w:t>。</w:t>
      </w:r>
      <w:r>
        <w:t>(National Institute of Mental Health, [NIMH], 1991)</w:t>
      </w:r>
    </w:p>
    <w:p w:rsidR="0037799E" w:rsidRDefault="00C9672C">
      <w:pPr>
        <w:pStyle w:val="a1"/>
        <w:rPr>
          <w:rFonts w:hint="eastAsia"/>
        </w:rPr>
      </w:pPr>
      <w:r>
        <w:t>……………</w:t>
      </w:r>
      <w:r>
        <w:t>。</w:t>
      </w:r>
      <w:r>
        <w:t>(NIMH, 1991) (</w:t>
      </w:r>
      <w:r>
        <w:t>後面再引用時，列簡稱即可</w:t>
      </w:r>
      <w:r>
        <w:t>)</w:t>
      </w:r>
    </w:p>
    <w:p w:rsidR="0037799E" w:rsidRDefault="0037799E">
      <w:pPr>
        <w:pStyle w:val="Textbody"/>
        <w:overflowPunct w:val="0"/>
        <w:rPr>
          <w:rFonts w:eastAsia="標楷體" w:hint="eastAsia"/>
        </w:rPr>
      </w:pPr>
    </w:p>
    <w:p w:rsidR="0037799E" w:rsidRDefault="00C9672C">
      <w:pPr>
        <w:pStyle w:val="a1"/>
        <w:rPr>
          <w:rFonts w:hint="eastAsia"/>
        </w:rPr>
      </w:pPr>
      <w:r>
        <w:lastRenderedPageBreak/>
        <w:t>(</w:t>
      </w:r>
      <w:r>
        <w:t>五</w:t>
      </w:r>
      <w:r>
        <w:t>)</w:t>
      </w:r>
      <w:r>
        <w:t>多位作者同姓時</w:t>
      </w:r>
    </w:p>
    <w:p w:rsidR="0037799E" w:rsidRDefault="00C9672C">
      <w:pPr>
        <w:pStyle w:val="a1"/>
        <w:rPr>
          <w:rFonts w:hint="eastAsia"/>
        </w:rPr>
      </w:pPr>
      <w:r>
        <w:t xml:space="preserve">　</w:t>
      </w:r>
      <w:r>
        <w:t>R. D. Luce (1959)</w:t>
      </w:r>
      <w:r>
        <w:t>和</w:t>
      </w:r>
      <w:r>
        <w:t xml:space="preserve">P. A. Luce (1986) </w:t>
      </w:r>
      <w:r>
        <w:t>也發現</w:t>
      </w:r>
      <w:r>
        <w:t>……</w:t>
      </w:r>
      <w:r>
        <w:br/>
        <w:t>(</w:t>
      </w:r>
      <w:r>
        <w:t>文中有多位作者同姓時，須列出其名字簡稱</w:t>
      </w:r>
      <w:r>
        <w:t>)</w:t>
      </w:r>
    </w:p>
    <w:p w:rsidR="0037799E" w:rsidRDefault="00C9672C">
      <w:pPr>
        <w:pStyle w:val="a1"/>
        <w:rPr>
          <w:rFonts w:hint="eastAsia"/>
        </w:rPr>
      </w:pPr>
      <w:r>
        <w:t>(</w:t>
      </w:r>
      <w:r>
        <w:t>六</w:t>
      </w:r>
      <w:r>
        <w:t>)</w:t>
      </w:r>
      <w:r>
        <w:t>同時引用若干位作者時</w:t>
      </w:r>
    </w:p>
    <w:p w:rsidR="0037799E" w:rsidRDefault="00C9672C">
      <w:pPr>
        <w:pStyle w:val="a1"/>
        <w:rPr>
          <w:rFonts w:hint="eastAsia"/>
        </w:rPr>
      </w:pPr>
      <w:r>
        <w:t xml:space="preserve">Several studies (Balda, 1980; Kamil, 1988; Pepperbeg &amp; Funk, 1990) </w:t>
      </w:r>
      <w:r>
        <w:t>的研究主張</w:t>
      </w:r>
      <w:r>
        <w:t>…</w:t>
      </w:r>
    </w:p>
    <w:p w:rsidR="0037799E" w:rsidRDefault="00C9672C">
      <w:pPr>
        <w:pStyle w:val="a1"/>
        <w:rPr>
          <w:rFonts w:hint="eastAsia"/>
        </w:rPr>
      </w:pPr>
      <w:r>
        <w:t>國內一些學者（陳東川，</w:t>
      </w:r>
      <w:r>
        <w:t>1992</w:t>
      </w:r>
      <w:r>
        <w:t>；方明一，</w:t>
      </w:r>
      <w:r>
        <w:t>1995</w:t>
      </w:r>
      <w:r>
        <w:t>；謝文三，</w:t>
      </w:r>
      <w:r>
        <w:t>1990</w:t>
      </w:r>
      <w:r>
        <w:t>；洪一芳，</w:t>
      </w:r>
      <w:r>
        <w:t>1988</w:t>
      </w:r>
      <w:r>
        <w:t>）的研究</w:t>
      </w:r>
      <w:r>
        <w:t>…</w:t>
      </w:r>
    </w:p>
    <w:p w:rsidR="0037799E" w:rsidRDefault="00C9672C">
      <w:pPr>
        <w:pStyle w:val="a1"/>
        <w:rPr>
          <w:rFonts w:hint="eastAsia"/>
        </w:rPr>
      </w:pPr>
      <w:r>
        <w:t>(</w:t>
      </w:r>
      <w:r>
        <w:t>七</w:t>
      </w:r>
      <w:r>
        <w:t>)</w:t>
      </w:r>
      <w:r>
        <w:t>作者同一年有多篇著作時</w:t>
      </w:r>
    </w:p>
    <w:p w:rsidR="0037799E" w:rsidRDefault="00C9672C">
      <w:pPr>
        <w:pStyle w:val="a1"/>
        <w:rPr>
          <w:rFonts w:hint="eastAsia"/>
        </w:rPr>
      </w:pPr>
      <w:r>
        <w:t>有數篇研究（張文德，</w:t>
      </w:r>
      <w:r>
        <w:t>1992a</w:t>
      </w:r>
      <w:r>
        <w:t>，</w:t>
      </w:r>
      <w:r>
        <w:t>1992b</w:t>
      </w:r>
      <w:r>
        <w:t>，</w:t>
      </w:r>
      <w:r>
        <w:t>1992c</w:t>
      </w:r>
      <w:r>
        <w:t>；吳武方，</w:t>
      </w:r>
      <w:r>
        <w:t>1985a</w:t>
      </w:r>
      <w:r>
        <w:t>，</w:t>
      </w:r>
      <w:r>
        <w:t>1985b</w:t>
      </w:r>
      <w:r>
        <w:t>）發現</w:t>
      </w:r>
      <w:r>
        <w:t>…</w:t>
      </w:r>
    </w:p>
    <w:p w:rsidR="0037799E" w:rsidRDefault="00C9672C">
      <w:pPr>
        <w:pStyle w:val="a1"/>
        <w:rPr>
          <w:rFonts w:hint="eastAsia"/>
        </w:rPr>
      </w:pPr>
      <w:r>
        <w:t>Several studies (Johnson, 1991a, 1991b, 1991c; Singh, 1983a, 1983b)…</w:t>
      </w:r>
    </w:p>
    <w:p w:rsidR="0037799E" w:rsidRDefault="00C9672C">
      <w:pPr>
        <w:pStyle w:val="a1"/>
        <w:rPr>
          <w:rFonts w:hint="eastAsia"/>
        </w:rPr>
      </w:pPr>
      <w:r>
        <w:t>(</w:t>
      </w:r>
      <w:r>
        <w:t>八</w:t>
      </w:r>
      <w:r>
        <w:t>)</w:t>
      </w:r>
      <w:r>
        <w:t>引用須標出頁數時</w:t>
      </w:r>
    </w:p>
    <w:p w:rsidR="0037799E" w:rsidRDefault="00C9672C">
      <w:pPr>
        <w:pStyle w:val="a1"/>
        <w:rPr>
          <w:rFonts w:hint="eastAsia"/>
        </w:rPr>
      </w:pPr>
      <w:r>
        <w:t xml:space="preserve">…………… </w:t>
      </w:r>
      <w:r>
        <w:t>（張春興，</w:t>
      </w:r>
      <w:r>
        <w:t>1996</w:t>
      </w:r>
      <w:r>
        <w:t>，頁</w:t>
      </w:r>
      <w:r>
        <w:t>250</w:t>
      </w:r>
      <w:r>
        <w:t>）。</w:t>
      </w:r>
    </w:p>
    <w:p w:rsidR="0037799E" w:rsidRDefault="00C9672C">
      <w:pPr>
        <w:pStyle w:val="a1"/>
        <w:rPr>
          <w:rFonts w:hint="eastAsia"/>
        </w:rPr>
      </w:pPr>
      <w:r>
        <w:t xml:space="preserve">…………… (Lopeg, 1992, p. 300) </w:t>
      </w:r>
      <w:r>
        <w:t>。</w:t>
      </w:r>
    </w:p>
    <w:p w:rsidR="0037799E" w:rsidRDefault="0037799E">
      <w:pPr>
        <w:pStyle w:val="Textbody"/>
        <w:overflowPunct w:val="0"/>
        <w:rPr>
          <w:rFonts w:eastAsia="標楷體" w:hint="eastAsia"/>
        </w:rPr>
      </w:pPr>
    </w:p>
    <w:p w:rsidR="0037799E" w:rsidRDefault="00C9672C">
      <w:pPr>
        <w:pStyle w:val="3"/>
      </w:pPr>
      <w:bookmarkStart w:id="16" w:name="_Toc106727406"/>
      <w:bookmarkStart w:id="17" w:name="__RefHeading___Toc5213_2332241985"/>
      <w:r>
        <w:t>二、文末參考文獻之寫法</w:t>
      </w:r>
      <w:bookmarkEnd w:id="16"/>
      <w:bookmarkEnd w:id="17"/>
    </w:p>
    <w:p w:rsidR="0037799E" w:rsidRDefault="00C9672C">
      <w:pPr>
        <w:pStyle w:val="a1"/>
        <w:rPr>
          <w:rFonts w:hint="eastAsia"/>
        </w:rPr>
      </w:pPr>
      <w:r>
        <w:t>(</w:t>
      </w:r>
      <w:r>
        <w:t>一</w:t>
      </w:r>
      <w:r>
        <w:t>)</w:t>
      </w:r>
      <w:r>
        <w:t>書籍類（宜列出資料的順序：作者、年代、書名（版數）、出版地點、出版社）</w:t>
      </w:r>
    </w:p>
    <w:p w:rsidR="0037799E" w:rsidRDefault="00C9672C">
      <w:pPr>
        <w:pStyle w:val="a1"/>
        <w:rPr>
          <w:rFonts w:hint="eastAsia"/>
        </w:rPr>
      </w:pPr>
      <w:r>
        <w:t>1.</w:t>
      </w:r>
      <w:r>
        <w:t>個人為書本作者</w:t>
      </w:r>
    </w:p>
    <w:p w:rsidR="0037799E" w:rsidRDefault="00C9672C">
      <w:pPr>
        <w:pStyle w:val="Textbody"/>
        <w:overflowPunct w:val="0"/>
        <w:ind w:left="283" w:hanging="283"/>
        <w:rPr>
          <w:rFonts w:hint="eastAsia"/>
        </w:rPr>
      </w:pPr>
      <w:r>
        <w:rPr>
          <w:rFonts w:eastAsia="標楷體"/>
        </w:rPr>
        <w:t xml:space="preserve">Mitchell, T. R., &amp; Larson, J. R., Jr. (1987). </w:t>
      </w:r>
      <w:r>
        <w:rPr>
          <w:rFonts w:eastAsia="標楷體"/>
          <w:i/>
          <w:iCs/>
        </w:rPr>
        <w:t xml:space="preserve">People in organizations: An introduction to organizational behavior </w:t>
      </w:r>
      <w:r>
        <w:rPr>
          <w:rFonts w:eastAsia="標楷體"/>
        </w:rPr>
        <w:t>(3rd ed.). New York: McGraw-Hill.</w:t>
      </w:r>
    </w:p>
    <w:p w:rsidR="0037799E" w:rsidRDefault="00C9672C">
      <w:pPr>
        <w:pStyle w:val="Textbody"/>
        <w:overflowPunct w:val="0"/>
        <w:rPr>
          <w:rFonts w:hint="eastAsia"/>
        </w:rPr>
      </w:pPr>
      <w:r>
        <w:rPr>
          <w:rFonts w:eastAsia="標楷體"/>
        </w:rPr>
        <w:t>張春興（</w:t>
      </w:r>
      <w:r>
        <w:rPr>
          <w:rFonts w:eastAsia="標楷體"/>
        </w:rPr>
        <w:t>1996</w:t>
      </w:r>
      <w:r>
        <w:rPr>
          <w:rFonts w:eastAsia="標楷體"/>
        </w:rPr>
        <w:t>）。</w:t>
      </w:r>
      <w:r>
        <w:rPr>
          <w:rFonts w:eastAsia="標楷體"/>
          <w:b/>
        </w:rPr>
        <w:t>教育心理學</w:t>
      </w:r>
      <w:r>
        <w:rPr>
          <w:rFonts w:eastAsia="標楷體"/>
        </w:rPr>
        <w:t>（修訂版）。台北市：東華。</w:t>
      </w:r>
    </w:p>
    <w:p w:rsidR="0037799E" w:rsidRDefault="00C9672C">
      <w:pPr>
        <w:pStyle w:val="a1"/>
        <w:rPr>
          <w:rFonts w:hint="eastAsia"/>
        </w:rPr>
      </w:pPr>
      <w:r>
        <w:lastRenderedPageBreak/>
        <w:t>2.</w:t>
      </w:r>
      <w:r>
        <w:t>機構或團體為出版者</w:t>
      </w:r>
    </w:p>
    <w:p w:rsidR="0037799E" w:rsidRDefault="00C9672C">
      <w:pPr>
        <w:pStyle w:val="Textbody"/>
        <w:overflowPunct w:val="0"/>
        <w:ind w:left="283" w:hanging="283"/>
        <w:rPr>
          <w:rFonts w:hint="eastAsia"/>
        </w:rPr>
      </w:pPr>
      <w:r>
        <w:rPr>
          <w:rFonts w:eastAsia="標楷體"/>
        </w:rPr>
        <w:t>Australian Bureau of Statistics. (1991).</w:t>
      </w:r>
      <w:r>
        <w:rPr>
          <w:rFonts w:eastAsia="標楷體"/>
          <w:i/>
          <w:iCs/>
        </w:rPr>
        <w:t xml:space="preserve"> Estimated resident population by age and sex in statistical local areas</w:t>
      </w:r>
      <w:r>
        <w:rPr>
          <w:rFonts w:eastAsia="標楷體"/>
        </w:rPr>
        <w:t>, New South Wales, June 1990 (No. 3209).  Canberra, Australian Capital Territory.</w:t>
      </w:r>
    </w:p>
    <w:p w:rsidR="0037799E" w:rsidRDefault="00C9672C">
      <w:pPr>
        <w:pStyle w:val="Textbody"/>
        <w:overflowPunct w:val="0"/>
        <w:ind w:left="283" w:hanging="283"/>
        <w:rPr>
          <w:rFonts w:hint="eastAsia"/>
        </w:rPr>
      </w:pPr>
      <w:r>
        <w:rPr>
          <w:rFonts w:eastAsia="標楷體"/>
        </w:rPr>
        <w:t>教育部訓育委員會（</w:t>
      </w:r>
      <w:r>
        <w:rPr>
          <w:rFonts w:eastAsia="標楷體"/>
        </w:rPr>
        <w:t>1991</w:t>
      </w:r>
      <w:r>
        <w:rPr>
          <w:rFonts w:eastAsia="標楷體"/>
        </w:rPr>
        <w:t>）。</w:t>
      </w:r>
      <w:r>
        <w:rPr>
          <w:rFonts w:eastAsia="標楷體"/>
          <w:b/>
        </w:rPr>
        <w:t>台灣地區國中、高中階段少年犯罪資料分析</w:t>
      </w:r>
      <w:r>
        <w:rPr>
          <w:rFonts w:eastAsia="標楷體"/>
        </w:rPr>
        <w:t>。台北市：教育部訓育委員會。</w:t>
      </w:r>
    </w:p>
    <w:p w:rsidR="0037799E" w:rsidRDefault="00C9672C">
      <w:pPr>
        <w:pStyle w:val="a1"/>
        <w:rPr>
          <w:rFonts w:hint="eastAsia"/>
        </w:rPr>
      </w:pPr>
      <w:r>
        <w:t>3.</w:t>
      </w:r>
      <w:r>
        <w:t>編輯的書本</w:t>
      </w:r>
    </w:p>
    <w:p w:rsidR="0037799E" w:rsidRDefault="00C9672C">
      <w:pPr>
        <w:pStyle w:val="Textbody"/>
        <w:overflowPunct w:val="0"/>
        <w:ind w:left="283" w:hanging="283"/>
        <w:rPr>
          <w:rFonts w:hint="eastAsia"/>
        </w:rPr>
      </w:pPr>
      <w:r>
        <w:rPr>
          <w:rFonts w:eastAsia="標楷體"/>
        </w:rPr>
        <w:t xml:space="preserve">Gibbs, J. T., &amp; Huang, L. N. (Eds.). (1991). </w:t>
      </w:r>
      <w:r>
        <w:rPr>
          <w:rFonts w:eastAsia="標楷體"/>
          <w:i/>
          <w:iCs/>
        </w:rPr>
        <w:t>Children of color: Psychological interventions with minority youth.</w:t>
      </w:r>
      <w:r>
        <w:rPr>
          <w:rFonts w:eastAsia="標楷體"/>
        </w:rPr>
        <w:t xml:space="preserve"> San Francisco: Jossey-Bass.</w:t>
      </w:r>
    </w:p>
    <w:p w:rsidR="0037799E" w:rsidRDefault="00C9672C">
      <w:pPr>
        <w:pStyle w:val="Textbody"/>
        <w:overflowPunct w:val="0"/>
        <w:ind w:left="283" w:hanging="283"/>
        <w:rPr>
          <w:rFonts w:hint="eastAsia"/>
        </w:rPr>
      </w:pPr>
      <w:r>
        <w:rPr>
          <w:rFonts w:eastAsia="標楷體"/>
        </w:rPr>
        <w:t>楊國樞、文崇一、吳聰賢和李亦園（主編）（</w:t>
      </w:r>
      <w:r>
        <w:rPr>
          <w:rFonts w:eastAsia="標楷體"/>
        </w:rPr>
        <w:t>1978</w:t>
      </w:r>
      <w:r>
        <w:rPr>
          <w:rFonts w:eastAsia="標楷體"/>
        </w:rPr>
        <w:t>）。</w:t>
      </w:r>
      <w:r>
        <w:rPr>
          <w:rFonts w:eastAsia="標楷體"/>
          <w:b/>
        </w:rPr>
        <w:t>社會及行為科學研究法</w:t>
      </w:r>
      <w:r>
        <w:rPr>
          <w:rFonts w:eastAsia="標楷體"/>
        </w:rPr>
        <w:t>。台北市：東華。</w:t>
      </w:r>
    </w:p>
    <w:p w:rsidR="0037799E" w:rsidRDefault="00C9672C">
      <w:pPr>
        <w:pStyle w:val="a1"/>
        <w:rPr>
          <w:rFonts w:hint="eastAsia"/>
        </w:rPr>
      </w:pPr>
      <w:r>
        <w:t>4.</w:t>
      </w:r>
      <w:r>
        <w:t>書沒有作者或編者</w:t>
      </w:r>
    </w:p>
    <w:p w:rsidR="0037799E" w:rsidRDefault="00C9672C">
      <w:pPr>
        <w:pStyle w:val="Textbody"/>
        <w:overflowPunct w:val="0"/>
        <w:ind w:left="283" w:hanging="283"/>
        <w:rPr>
          <w:rFonts w:hint="eastAsia"/>
        </w:rPr>
      </w:pPr>
      <w:r>
        <w:rPr>
          <w:rFonts w:eastAsia="標楷體"/>
          <w:i/>
          <w:iCs/>
        </w:rPr>
        <w:t xml:space="preserve">Merriam-Webster's collegiate dictionary </w:t>
      </w:r>
      <w:r>
        <w:rPr>
          <w:rFonts w:eastAsia="標楷體"/>
        </w:rPr>
        <w:t>(10th ed.). (1993). Springfield, MA: Merriam-Webster.</w:t>
      </w:r>
    </w:p>
    <w:p w:rsidR="0037799E" w:rsidRDefault="00C9672C">
      <w:pPr>
        <w:pStyle w:val="Textbody"/>
        <w:overflowPunct w:val="0"/>
        <w:rPr>
          <w:rFonts w:eastAsia="標楷體" w:hint="eastAsia"/>
        </w:rPr>
      </w:pPr>
      <w:r>
        <w:rPr>
          <w:rFonts w:eastAsia="標楷體"/>
        </w:rPr>
        <w:t>總理遺教六講（</w:t>
      </w:r>
      <w:r>
        <w:rPr>
          <w:rFonts w:eastAsia="標楷體"/>
        </w:rPr>
        <w:t>1976</w:t>
      </w:r>
      <w:r>
        <w:rPr>
          <w:rFonts w:eastAsia="標楷體"/>
        </w:rPr>
        <w:t>）。台北市：中央文物。</w:t>
      </w:r>
    </w:p>
    <w:p w:rsidR="0037799E" w:rsidRDefault="00C9672C">
      <w:pPr>
        <w:pStyle w:val="a1"/>
        <w:rPr>
          <w:rFonts w:hint="eastAsia"/>
        </w:rPr>
      </w:pPr>
      <w:r>
        <w:t>5.</w:t>
      </w:r>
      <w:r>
        <w:t>百科全書中的條目</w:t>
      </w:r>
    </w:p>
    <w:p w:rsidR="0037799E" w:rsidRDefault="00C9672C">
      <w:pPr>
        <w:pStyle w:val="Textbody"/>
        <w:overflowPunct w:val="0"/>
        <w:ind w:left="283" w:hanging="283"/>
        <w:rPr>
          <w:rFonts w:hint="eastAsia"/>
        </w:rPr>
      </w:pPr>
      <w:r>
        <w:rPr>
          <w:rFonts w:eastAsia="標楷體"/>
        </w:rPr>
        <w:t xml:space="preserve">Bergmann, P. G. (1993). Relativity. In </w:t>
      </w:r>
      <w:r>
        <w:rPr>
          <w:rFonts w:eastAsia="標楷體"/>
          <w:i/>
          <w:iCs/>
        </w:rPr>
        <w:t xml:space="preserve">The new encyclopedia Britannica </w:t>
      </w:r>
      <w:r>
        <w:rPr>
          <w:rFonts w:eastAsia="標楷體"/>
        </w:rPr>
        <w:t>(Vol. 26, pp. 501-508). Chicago:  Encyclopedia Britannica.</w:t>
      </w:r>
    </w:p>
    <w:p w:rsidR="0037799E" w:rsidRDefault="00C9672C">
      <w:pPr>
        <w:pStyle w:val="Textbody"/>
        <w:overflowPunct w:val="0"/>
        <w:ind w:left="283" w:hanging="283"/>
        <w:rPr>
          <w:rFonts w:hint="eastAsia"/>
        </w:rPr>
      </w:pPr>
      <w:r>
        <w:rPr>
          <w:rFonts w:eastAsia="標楷體"/>
        </w:rPr>
        <w:t>蘇薌雨（</w:t>
      </w:r>
      <w:r>
        <w:rPr>
          <w:rFonts w:eastAsia="標楷體"/>
        </w:rPr>
        <w:t>1970</w:t>
      </w:r>
      <w:r>
        <w:rPr>
          <w:rFonts w:eastAsia="標楷體"/>
        </w:rPr>
        <w:t>）成就動機。載於陳雪屏（主編）。</w:t>
      </w:r>
      <w:r>
        <w:rPr>
          <w:rFonts w:eastAsia="標楷體"/>
          <w:b/>
        </w:rPr>
        <w:t>雲五社會科學大辭典</w:t>
      </w:r>
      <w:r>
        <w:rPr>
          <w:rFonts w:eastAsia="標楷體"/>
        </w:rPr>
        <w:t>（第九冊，頁</w:t>
      </w:r>
      <w:r>
        <w:rPr>
          <w:rFonts w:eastAsia="標楷體"/>
        </w:rPr>
        <w:t>1-2</w:t>
      </w:r>
      <w:r>
        <w:rPr>
          <w:rFonts w:eastAsia="標楷體"/>
        </w:rPr>
        <w:t>）。台北市：台灣商務。</w:t>
      </w:r>
    </w:p>
    <w:p w:rsidR="0037799E" w:rsidRDefault="00C9672C">
      <w:pPr>
        <w:pStyle w:val="a1"/>
        <w:rPr>
          <w:rFonts w:hint="eastAsia"/>
        </w:rPr>
      </w:pPr>
      <w:r>
        <w:t>6.</w:t>
      </w:r>
      <w:r>
        <w:t>收集於書中之文章</w:t>
      </w:r>
    </w:p>
    <w:p w:rsidR="0037799E" w:rsidRDefault="00C9672C">
      <w:pPr>
        <w:pStyle w:val="Textbody"/>
        <w:overflowPunct w:val="0"/>
        <w:ind w:left="283" w:hanging="283"/>
        <w:rPr>
          <w:rFonts w:hint="eastAsia"/>
        </w:rPr>
      </w:pPr>
      <w:r>
        <w:rPr>
          <w:rFonts w:eastAsia="標楷體"/>
        </w:rPr>
        <w:t xml:space="preserve">Dodge, K. A. (1985). Facets of social interaction and assessment of social competence in children. In B. H. Schneider, K. H. Robin, &amp; J. E. Leidingham (Eds.), </w:t>
      </w:r>
      <w:r>
        <w:rPr>
          <w:rFonts w:eastAsia="標楷體"/>
          <w:i/>
          <w:iCs/>
        </w:rPr>
        <w:t>Children's peer relations: Issues in assessment and intervention</w:t>
      </w:r>
      <w:r>
        <w:rPr>
          <w:rFonts w:eastAsia="標楷體"/>
        </w:rPr>
        <w:t xml:space="preserve"> (pp. 3-22). New York: Spring-Verlag.</w:t>
      </w:r>
    </w:p>
    <w:p w:rsidR="0037799E" w:rsidRDefault="00C9672C">
      <w:pPr>
        <w:pStyle w:val="Textbody"/>
        <w:overflowPunct w:val="0"/>
        <w:ind w:left="283" w:hanging="283"/>
        <w:rPr>
          <w:rFonts w:hint="eastAsia"/>
        </w:rPr>
      </w:pPr>
      <w:r>
        <w:rPr>
          <w:rFonts w:eastAsia="標楷體"/>
        </w:rPr>
        <w:t>黃堅厚（</w:t>
      </w:r>
      <w:r>
        <w:rPr>
          <w:rFonts w:eastAsia="標楷體"/>
        </w:rPr>
        <w:t>1978</w:t>
      </w:r>
      <w:r>
        <w:rPr>
          <w:rFonts w:eastAsia="標楷體"/>
        </w:rPr>
        <w:t>）</w:t>
      </w:r>
      <w:r>
        <w:rPr>
          <w:rFonts w:eastAsia="標楷體"/>
        </w:rPr>
        <w:t xml:space="preserve"> </w:t>
      </w:r>
      <w:r>
        <w:rPr>
          <w:rFonts w:eastAsia="標楷體"/>
        </w:rPr>
        <w:t>語義分析法。載於楊國樞等（主編）。</w:t>
      </w:r>
      <w:r>
        <w:rPr>
          <w:rFonts w:eastAsia="標楷體"/>
          <w:b/>
        </w:rPr>
        <w:t>社會及行科學研究法</w:t>
      </w:r>
      <w:r>
        <w:rPr>
          <w:rFonts w:eastAsia="標楷體"/>
        </w:rPr>
        <w:t>上冊（頁</w:t>
      </w:r>
      <w:r>
        <w:rPr>
          <w:rFonts w:eastAsia="標楷體"/>
        </w:rPr>
        <w:t xml:space="preserve"> 721-740</w:t>
      </w:r>
      <w:r>
        <w:rPr>
          <w:rFonts w:eastAsia="標楷體"/>
        </w:rPr>
        <w:t>）。台北市：東華。</w:t>
      </w:r>
    </w:p>
    <w:p w:rsidR="0037799E" w:rsidRDefault="00C9672C">
      <w:pPr>
        <w:pStyle w:val="a1"/>
        <w:rPr>
          <w:rFonts w:hint="eastAsia"/>
        </w:rPr>
      </w:pPr>
      <w:r>
        <w:lastRenderedPageBreak/>
        <w:t>(</w:t>
      </w:r>
      <w:r>
        <w:t>二</w:t>
      </w:r>
      <w:r>
        <w:t>)</w:t>
      </w:r>
      <w:r>
        <w:t>期刊與雜誌類（宜列出資料的順序：作者、年代、篇名、期刊（雜誌）名稱、卷期數、頁數）</w:t>
      </w:r>
    </w:p>
    <w:p w:rsidR="0037799E" w:rsidRDefault="00C9672C">
      <w:pPr>
        <w:pStyle w:val="a1"/>
        <w:rPr>
          <w:rFonts w:hint="eastAsia"/>
        </w:rPr>
      </w:pPr>
      <w:r>
        <w:t>1.</w:t>
      </w:r>
      <w:r>
        <w:t>作者一人時</w:t>
      </w:r>
    </w:p>
    <w:p w:rsidR="0037799E" w:rsidRDefault="00C9672C">
      <w:pPr>
        <w:pStyle w:val="Textbody"/>
        <w:overflowPunct w:val="0"/>
        <w:ind w:left="283" w:hanging="283"/>
        <w:rPr>
          <w:rFonts w:hint="eastAsia"/>
        </w:rPr>
      </w:pPr>
      <w:r>
        <w:rPr>
          <w:rFonts w:eastAsia="標楷體"/>
        </w:rPr>
        <w:t xml:space="preserve">Bekerian, D. A. (1993).  In search of the typical eyewitness. </w:t>
      </w:r>
      <w:r>
        <w:rPr>
          <w:rFonts w:eastAsia="標楷體"/>
          <w:i/>
          <w:iCs/>
        </w:rPr>
        <w:t>American Psychologist</w:t>
      </w:r>
      <w:r>
        <w:rPr>
          <w:rFonts w:eastAsia="標楷體"/>
        </w:rPr>
        <w:t>.</w:t>
      </w:r>
      <w:r>
        <w:rPr>
          <w:rFonts w:eastAsia="標楷體"/>
          <w:i/>
          <w:iCs/>
        </w:rPr>
        <w:t xml:space="preserve"> 48,</w:t>
      </w:r>
      <w:r>
        <w:rPr>
          <w:rFonts w:eastAsia="標楷體"/>
        </w:rPr>
        <w:t xml:space="preserve"> 574-576.</w:t>
      </w:r>
    </w:p>
    <w:p w:rsidR="0037799E" w:rsidRDefault="00C9672C">
      <w:pPr>
        <w:pStyle w:val="Textbody"/>
        <w:overflowPunct w:val="0"/>
        <w:ind w:left="283" w:hanging="283"/>
        <w:rPr>
          <w:rFonts w:hint="eastAsia"/>
        </w:rPr>
      </w:pPr>
      <w:r>
        <w:rPr>
          <w:rFonts w:eastAsia="標楷體"/>
        </w:rPr>
        <w:t>郭生玉（</w:t>
      </w:r>
      <w:r>
        <w:rPr>
          <w:rFonts w:eastAsia="標楷體"/>
        </w:rPr>
        <w:t>1995</w:t>
      </w:r>
      <w:r>
        <w:rPr>
          <w:rFonts w:eastAsia="標楷體"/>
        </w:rPr>
        <w:t>）。國中學生成敗歸因和學業冒險取向、學習失敗忍受力關係之研究。</w:t>
      </w:r>
      <w:r>
        <w:rPr>
          <w:rFonts w:eastAsia="標楷體"/>
          <w:b/>
        </w:rPr>
        <w:t>教育心理學報</w:t>
      </w:r>
      <w:r>
        <w:rPr>
          <w:rFonts w:eastAsia="標楷體"/>
        </w:rPr>
        <w:t>，</w:t>
      </w:r>
      <w:r>
        <w:rPr>
          <w:rFonts w:eastAsia="標楷體"/>
        </w:rPr>
        <w:t>28</w:t>
      </w:r>
      <w:r>
        <w:rPr>
          <w:rFonts w:eastAsia="標楷體"/>
        </w:rPr>
        <w:t>，</w:t>
      </w:r>
      <w:r>
        <w:rPr>
          <w:rFonts w:eastAsia="標楷體"/>
        </w:rPr>
        <w:t>59-76</w:t>
      </w:r>
      <w:r>
        <w:rPr>
          <w:rFonts w:eastAsia="標楷體"/>
        </w:rPr>
        <w:t>。</w:t>
      </w:r>
    </w:p>
    <w:p w:rsidR="0037799E" w:rsidRDefault="00C9672C">
      <w:pPr>
        <w:pStyle w:val="a1"/>
        <w:rPr>
          <w:rFonts w:hint="eastAsia"/>
        </w:rPr>
      </w:pPr>
      <w:r>
        <w:t>2.</w:t>
      </w:r>
      <w:r>
        <w:t>作者多人時</w:t>
      </w:r>
    </w:p>
    <w:p w:rsidR="0037799E" w:rsidRDefault="00C9672C">
      <w:pPr>
        <w:pStyle w:val="Textbody"/>
        <w:overflowPunct w:val="0"/>
        <w:ind w:left="283" w:hanging="283"/>
        <w:rPr>
          <w:rFonts w:hint="eastAsia"/>
        </w:rPr>
      </w:pPr>
      <w:r>
        <w:rPr>
          <w:rFonts w:eastAsia="標楷體"/>
        </w:rPr>
        <w:t>Borman, W. C., Hanson, M. A., Oppler, S. H., Pulakos, E. D., &amp; White, L. A. (1993).  Role of early supervisory experience in supervisor performance.</w:t>
      </w:r>
      <w:r>
        <w:rPr>
          <w:rFonts w:eastAsia="標楷體"/>
          <w:i/>
          <w:iCs/>
        </w:rPr>
        <w:t xml:space="preserve"> Journal of Applied Psychology, 78</w:t>
      </w:r>
      <w:r>
        <w:rPr>
          <w:rFonts w:eastAsia="標楷體"/>
        </w:rPr>
        <w:t>, 443-449.</w:t>
      </w:r>
    </w:p>
    <w:p w:rsidR="0037799E" w:rsidRDefault="00C9672C">
      <w:pPr>
        <w:pStyle w:val="Textbody"/>
        <w:overflowPunct w:val="0"/>
        <w:ind w:left="283" w:hanging="283"/>
        <w:rPr>
          <w:rFonts w:hint="eastAsia"/>
        </w:rPr>
      </w:pPr>
      <w:r>
        <w:rPr>
          <w:rFonts w:eastAsia="標楷體"/>
        </w:rPr>
        <w:t>王慶福、林幸台和張德崇（</w:t>
      </w:r>
      <w:r>
        <w:rPr>
          <w:rFonts w:eastAsia="標楷體"/>
        </w:rPr>
        <w:t>1996</w:t>
      </w:r>
      <w:r>
        <w:rPr>
          <w:rFonts w:eastAsia="標楷體"/>
        </w:rPr>
        <w:t>）。愛情關係發展與適應之評量工具編製。</w:t>
      </w:r>
      <w:r>
        <w:rPr>
          <w:rFonts w:eastAsia="標楷體"/>
          <w:b/>
        </w:rPr>
        <w:t>測驗年刊</w:t>
      </w:r>
      <w:r>
        <w:rPr>
          <w:rFonts w:eastAsia="標楷體"/>
        </w:rPr>
        <w:t>，</w:t>
      </w:r>
      <w:r>
        <w:rPr>
          <w:rFonts w:eastAsia="標楷體"/>
        </w:rPr>
        <w:t>43</w:t>
      </w:r>
      <w:r>
        <w:rPr>
          <w:rFonts w:eastAsia="標楷體"/>
        </w:rPr>
        <w:t>，</w:t>
      </w:r>
      <w:r>
        <w:rPr>
          <w:rFonts w:eastAsia="標楷體"/>
        </w:rPr>
        <w:t>227-239</w:t>
      </w:r>
      <w:r>
        <w:rPr>
          <w:rFonts w:eastAsia="標楷體"/>
        </w:rPr>
        <w:t>。</w:t>
      </w:r>
    </w:p>
    <w:p w:rsidR="0037799E" w:rsidRDefault="00C9672C">
      <w:pPr>
        <w:pStyle w:val="a1"/>
        <w:rPr>
          <w:rFonts w:hint="eastAsia"/>
        </w:rPr>
      </w:pPr>
      <w:r>
        <w:t>3.</w:t>
      </w:r>
      <w:r>
        <w:t>正在印刷的文章</w:t>
      </w:r>
    </w:p>
    <w:p w:rsidR="0037799E" w:rsidRDefault="00C9672C">
      <w:pPr>
        <w:pStyle w:val="Textbody"/>
        <w:overflowPunct w:val="0"/>
        <w:rPr>
          <w:rFonts w:hint="eastAsia"/>
        </w:rPr>
      </w:pPr>
      <w:r>
        <w:rPr>
          <w:rFonts w:eastAsia="標楷體"/>
        </w:rPr>
        <w:t>作者姓名（印刷中）。論文篇名。</w:t>
      </w:r>
      <w:r>
        <w:rPr>
          <w:rFonts w:eastAsia="標楷體"/>
          <w:b/>
        </w:rPr>
        <w:t>期刊名稱</w:t>
      </w:r>
      <w:r>
        <w:rPr>
          <w:rFonts w:eastAsia="標楷體"/>
        </w:rPr>
        <w:t>。</w:t>
      </w:r>
    </w:p>
    <w:p w:rsidR="0037799E" w:rsidRDefault="00C9672C">
      <w:pPr>
        <w:pStyle w:val="a1"/>
        <w:rPr>
          <w:rFonts w:hint="eastAsia"/>
        </w:rPr>
      </w:pPr>
      <w:r>
        <w:t>4.</w:t>
      </w:r>
      <w:r>
        <w:t>雜誌文章</w:t>
      </w:r>
    </w:p>
    <w:p w:rsidR="0037799E" w:rsidRDefault="00C9672C">
      <w:pPr>
        <w:pStyle w:val="Textbody"/>
        <w:overflowPunct w:val="0"/>
        <w:rPr>
          <w:rFonts w:hint="eastAsia"/>
        </w:rPr>
      </w:pPr>
      <w:r>
        <w:rPr>
          <w:rFonts w:eastAsia="標楷體"/>
        </w:rPr>
        <w:t xml:space="preserve">Posner, M. I. (1993, October 29). Seeing the mind. </w:t>
      </w:r>
      <w:r>
        <w:rPr>
          <w:rFonts w:eastAsia="標楷體"/>
          <w:i/>
          <w:iCs/>
        </w:rPr>
        <w:t>Science</w:t>
      </w:r>
      <w:r>
        <w:rPr>
          <w:rFonts w:eastAsia="標楷體"/>
          <w:iCs/>
        </w:rPr>
        <w:t>,</w:t>
      </w:r>
      <w:r>
        <w:rPr>
          <w:rFonts w:eastAsia="標楷體"/>
          <w:i/>
          <w:iCs/>
        </w:rPr>
        <w:t xml:space="preserve"> 262</w:t>
      </w:r>
      <w:r>
        <w:rPr>
          <w:rFonts w:eastAsia="標楷體"/>
        </w:rPr>
        <w:t>, 673-674.</w:t>
      </w:r>
    </w:p>
    <w:p w:rsidR="0037799E" w:rsidRDefault="00C9672C">
      <w:pPr>
        <w:pStyle w:val="Textbody"/>
        <w:overflowPunct w:val="0"/>
        <w:rPr>
          <w:rFonts w:hint="eastAsia"/>
        </w:rPr>
      </w:pPr>
      <w:r>
        <w:rPr>
          <w:rFonts w:eastAsia="標楷體"/>
        </w:rPr>
        <w:t>詹棟樑（</w:t>
      </w:r>
      <w:r>
        <w:rPr>
          <w:rFonts w:eastAsia="標楷體"/>
        </w:rPr>
        <w:t>1996</w:t>
      </w:r>
      <w:r>
        <w:rPr>
          <w:rFonts w:eastAsia="標楷體"/>
        </w:rPr>
        <w:t>，</w:t>
      </w:r>
      <w:r>
        <w:rPr>
          <w:rFonts w:eastAsia="標楷體"/>
        </w:rPr>
        <w:t>10</w:t>
      </w:r>
      <w:r>
        <w:rPr>
          <w:rFonts w:eastAsia="標楷體"/>
        </w:rPr>
        <w:t>月）。學校與社區發展的結合。</w:t>
      </w:r>
      <w:r>
        <w:rPr>
          <w:rFonts w:eastAsia="標楷體"/>
          <w:b/>
        </w:rPr>
        <w:t>教育研究</w:t>
      </w:r>
      <w:r>
        <w:rPr>
          <w:rFonts w:eastAsia="標楷體"/>
        </w:rPr>
        <w:t>，</w:t>
      </w:r>
      <w:r>
        <w:rPr>
          <w:rFonts w:eastAsia="標楷體"/>
        </w:rPr>
        <w:t>51</w:t>
      </w:r>
      <w:r>
        <w:rPr>
          <w:rFonts w:eastAsia="標楷體"/>
        </w:rPr>
        <w:t>，</w:t>
      </w:r>
      <w:r>
        <w:rPr>
          <w:rFonts w:eastAsia="標楷體"/>
        </w:rPr>
        <w:t>7-9</w:t>
      </w:r>
      <w:r>
        <w:rPr>
          <w:rFonts w:eastAsia="標楷體"/>
        </w:rPr>
        <w:t>。</w:t>
      </w:r>
    </w:p>
    <w:p w:rsidR="0037799E" w:rsidRDefault="00C9672C">
      <w:pPr>
        <w:pStyle w:val="a1"/>
        <w:rPr>
          <w:rFonts w:hint="eastAsia"/>
        </w:rPr>
      </w:pPr>
      <w:r>
        <w:t>(</w:t>
      </w:r>
      <w:r>
        <w:t>三</w:t>
      </w:r>
      <w:r>
        <w:t>)</w:t>
      </w:r>
      <w:r>
        <w:t>其他研究報告或論文</w:t>
      </w:r>
    </w:p>
    <w:p w:rsidR="0037799E" w:rsidRDefault="00C9672C">
      <w:pPr>
        <w:pStyle w:val="a1"/>
        <w:rPr>
          <w:rFonts w:hint="eastAsia"/>
        </w:rPr>
      </w:pPr>
      <w:r>
        <w:t>1.</w:t>
      </w:r>
      <w:r>
        <w:t>教育資源訊息中心</w:t>
      </w:r>
      <w:r>
        <w:t>(ERIC)</w:t>
      </w:r>
    </w:p>
    <w:p w:rsidR="0037799E" w:rsidRDefault="00C9672C">
      <w:pPr>
        <w:pStyle w:val="Textbody"/>
        <w:overflowPunct w:val="0"/>
        <w:ind w:left="283" w:hanging="283"/>
        <w:rPr>
          <w:rFonts w:hint="eastAsia"/>
        </w:rPr>
      </w:pPr>
      <w:r>
        <w:rPr>
          <w:rFonts w:eastAsia="標楷體"/>
        </w:rPr>
        <w:t xml:space="preserve">Mead, J. V. (1992). </w:t>
      </w:r>
      <w:r>
        <w:rPr>
          <w:rFonts w:eastAsia="標楷體"/>
          <w:i/>
          <w:iCs/>
        </w:rPr>
        <w:t>Looking at old photographs: Investigating the teacher tales that novice teachers bring with them</w:t>
      </w:r>
      <w:r>
        <w:rPr>
          <w:rFonts w:eastAsia="標楷體"/>
        </w:rPr>
        <w:t xml:space="preserve"> (Report No. NCRTL-RR-92-4). East Lansing, MI: National Center for Research on Teacher Learning. (ERIC Document Reproduction Service No. ED346 082)</w:t>
      </w:r>
    </w:p>
    <w:p w:rsidR="0037799E" w:rsidRDefault="00C9672C">
      <w:pPr>
        <w:pStyle w:val="a1"/>
        <w:rPr>
          <w:rFonts w:hint="eastAsia"/>
        </w:rPr>
      </w:pPr>
      <w:r>
        <w:t>2.</w:t>
      </w:r>
      <w:r>
        <w:t>研討會發表的報告</w:t>
      </w:r>
    </w:p>
    <w:p w:rsidR="0037799E" w:rsidRDefault="00C9672C">
      <w:pPr>
        <w:pStyle w:val="Textbody"/>
        <w:overflowPunct w:val="0"/>
        <w:ind w:left="283" w:hanging="283"/>
        <w:rPr>
          <w:rFonts w:hint="eastAsia"/>
        </w:rPr>
      </w:pPr>
      <w:r>
        <w:rPr>
          <w:rFonts w:eastAsia="標楷體"/>
        </w:rPr>
        <w:t xml:space="preserve">Lanktree, C., &amp; Briere, J. (1991, January). </w:t>
      </w:r>
      <w:r>
        <w:rPr>
          <w:rFonts w:eastAsia="標楷體"/>
          <w:i/>
          <w:iCs/>
        </w:rPr>
        <w:t>Early data on the Trauma Symptom Checklist for Children (TSC-C)</w:t>
      </w:r>
      <w:r>
        <w:rPr>
          <w:rFonts w:eastAsia="標楷體"/>
        </w:rPr>
        <w:t>. Paper presented at the meeting of the American Professional Society on the Abuse of Children, San Diego, CA.</w:t>
      </w:r>
    </w:p>
    <w:p w:rsidR="0037799E" w:rsidRDefault="00C9672C">
      <w:pPr>
        <w:pStyle w:val="Textbody"/>
        <w:overflowPunct w:val="0"/>
        <w:ind w:left="283" w:hanging="283"/>
        <w:rPr>
          <w:rFonts w:hint="eastAsia"/>
        </w:rPr>
      </w:pPr>
      <w:r>
        <w:rPr>
          <w:rFonts w:eastAsia="標楷體"/>
        </w:rPr>
        <w:lastRenderedPageBreak/>
        <w:t>毛國楠（</w:t>
      </w:r>
      <w:r>
        <w:rPr>
          <w:rFonts w:eastAsia="標楷體"/>
        </w:rPr>
        <w:t>1996</w:t>
      </w:r>
      <w:r>
        <w:rPr>
          <w:rFonts w:eastAsia="標楷體"/>
        </w:rPr>
        <w:t>，</w:t>
      </w:r>
      <w:r>
        <w:rPr>
          <w:rFonts w:eastAsia="標楷體"/>
        </w:rPr>
        <w:t>12</w:t>
      </w:r>
      <w:r>
        <w:rPr>
          <w:rFonts w:eastAsia="標楷體"/>
        </w:rPr>
        <w:t>月）。教師對四科學生問題情境的情緒反應、效能評估與因應策略的關係之探討。</w:t>
      </w:r>
      <w:r>
        <w:rPr>
          <w:rFonts w:eastAsia="標楷體"/>
          <w:b/>
        </w:rPr>
        <w:t>教育心理學教學與研究國際研討會</w:t>
      </w:r>
      <w:r>
        <w:rPr>
          <w:rFonts w:eastAsia="標楷體"/>
        </w:rPr>
        <w:t>。台北市：國立臺灣師範大學教育心理與輔導學系。</w:t>
      </w:r>
    </w:p>
    <w:p w:rsidR="0037799E" w:rsidRDefault="00C9672C">
      <w:pPr>
        <w:pStyle w:val="a1"/>
        <w:rPr>
          <w:rFonts w:hint="eastAsia"/>
        </w:rPr>
      </w:pPr>
      <w:r>
        <w:t>3.</w:t>
      </w:r>
      <w:r>
        <w:t>博士論文摘要微縮膠片的資料</w:t>
      </w:r>
    </w:p>
    <w:p w:rsidR="0037799E" w:rsidRDefault="00C9672C">
      <w:pPr>
        <w:pStyle w:val="Textbody"/>
        <w:overflowPunct w:val="0"/>
        <w:ind w:left="283" w:hanging="283"/>
        <w:rPr>
          <w:rFonts w:hint="eastAsia"/>
        </w:rPr>
      </w:pPr>
      <w:r>
        <w:rPr>
          <w:rFonts w:eastAsia="標楷體"/>
        </w:rPr>
        <w:t xml:space="preserve">Bower, D. L. (1993). Employee assistant programs supervisory referrals: Characteristics of referring and nonreferring supervisors. </w:t>
      </w:r>
      <w:r>
        <w:rPr>
          <w:rFonts w:eastAsia="標楷體"/>
          <w:i/>
          <w:iCs/>
        </w:rPr>
        <w:t>Dissertation Abstracts International, 54</w:t>
      </w:r>
      <w:r>
        <w:rPr>
          <w:rFonts w:eastAsia="標楷體"/>
        </w:rPr>
        <w:t>(01), 534B. (University Microfilms No. AAD93-15947)</w:t>
      </w:r>
    </w:p>
    <w:p w:rsidR="0037799E" w:rsidRDefault="00C9672C">
      <w:pPr>
        <w:pStyle w:val="a1"/>
        <w:rPr>
          <w:rFonts w:hint="eastAsia"/>
        </w:rPr>
      </w:pPr>
      <w:r>
        <w:t>4.</w:t>
      </w:r>
      <w:r>
        <w:t>博士論文摘要的資料</w:t>
      </w:r>
    </w:p>
    <w:p w:rsidR="0037799E" w:rsidRDefault="00C9672C">
      <w:pPr>
        <w:pStyle w:val="Textbody"/>
        <w:overflowPunct w:val="0"/>
        <w:ind w:left="283" w:hanging="283"/>
        <w:rPr>
          <w:rFonts w:hint="eastAsia"/>
        </w:rPr>
      </w:pPr>
      <w:r>
        <w:rPr>
          <w:rFonts w:eastAsia="標楷體"/>
        </w:rPr>
        <w:t xml:space="preserve">Ross, D. F. (1990). Unconscious transference and mistaken identity: When a witness misidentifies a familiar but innocent person from a lineup (Doctoral dissertation, Cornell University, 1990). </w:t>
      </w:r>
      <w:r>
        <w:rPr>
          <w:rFonts w:eastAsia="標楷體"/>
          <w:i/>
          <w:iCs/>
        </w:rPr>
        <w:t>Dissertation Abstracts International, 49</w:t>
      </w:r>
      <w:r>
        <w:rPr>
          <w:rFonts w:eastAsia="標楷體"/>
        </w:rPr>
        <w:t>, Z5055.</w:t>
      </w:r>
    </w:p>
    <w:p w:rsidR="0037799E" w:rsidRDefault="00C9672C">
      <w:pPr>
        <w:pStyle w:val="a1"/>
        <w:rPr>
          <w:rFonts w:hint="eastAsia"/>
        </w:rPr>
      </w:pPr>
      <w:r>
        <w:t>5.</w:t>
      </w:r>
      <w:r>
        <w:t>未出版的學位論文</w:t>
      </w:r>
    </w:p>
    <w:p w:rsidR="0037799E" w:rsidRDefault="00C9672C">
      <w:pPr>
        <w:pStyle w:val="Textbody"/>
        <w:overflowPunct w:val="0"/>
        <w:ind w:left="283" w:hanging="283"/>
        <w:rPr>
          <w:rFonts w:hint="eastAsia"/>
        </w:rPr>
      </w:pPr>
      <w:r>
        <w:rPr>
          <w:rFonts w:eastAsia="標楷體"/>
        </w:rPr>
        <w:t xml:space="preserve">Wilfley, D. E. (1989). </w:t>
      </w:r>
      <w:r>
        <w:rPr>
          <w:rFonts w:eastAsia="標楷體"/>
          <w:i/>
          <w:iCs/>
        </w:rPr>
        <w:t>Interpersonal analyses of bulimia: Normal weight and obese.</w:t>
      </w:r>
      <w:r>
        <w:rPr>
          <w:rFonts w:eastAsia="標楷體"/>
        </w:rPr>
        <w:t xml:space="preserve"> Unpublished doctoral dissertation, University of Missouri, Columbia.</w:t>
      </w:r>
    </w:p>
    <w:p w:rsidR="0037799E" w:rsidRDefault="00C9672C">
      <w:pPr>
        <w:pStyle w:val="Textbody"/>
        <w:overflowPunct w:val="0"/>
        <w:ind w:left="283" w:hanging="283"/>
        <w:rPr>
          <w:rFonts w:hint="eastAsia"/>
        </w:rPr>
      </w:pPr>
      <w:r>
        <w:rPr>
          <w:rFonts w:eastAsia="標楷體"/>
        </w:rPr>
        <w:t>陳美芳（</w:t>
      </w:r>
      <w:r>
        <w:rPr>
          <w:rFonts w:eastAsia="標楷體"/>
        </w:rPr>
        <w:t>1995</w:t>
      </w:r>
      <w:r>
        <w:rPr>
          <w:rFonts w:eastAsia="標楷體"/>
        </w:rPr>
        <w:t>）。</w:t>
      </w:r>
      <w:r>
        <w:rPr>
          <w:rFonts w:eastAsia="標楷體"/>
          <w:b/>
        </w:rPr>
        <w:t>學生因素與題目因素對國小高年級兒童乘除法應用問題解題影響之研究</w:t>
      </w:r>
      <w:r>
        <w:rPr>
          <w:rFonts w:eastAsia="標楷體"/>
        </w:rPr>
        <w:t>。台北市：國立臺灣師範大學博士論文（未出版）。</w:t>
      </w:r>
    </w:p>
    <w:p w:rsidR="0037799E" w:rsidRDefault="00C9672C">
      <w:pPr>
        <w:pStyle w:val="a1"/>
        <w:rPr>
          <w:rFonts w:hint="eastAsia"/>
        </w:rPr>
      </w:pPr>
      <w:r>
        <w:t>(</w:t>
      </w:r>
      <w:r>
        <w:t>四</w:t>
      </w:r>
      <w:r>
        <w:t>)</w:t>
      </w:r>
      <w:r>
        <w:t>錄音帶</w:t>
      </w:r>
    </w:p>
    <w:p w:rsidR="0037799E" w:rsidRDefault="00C9672C">
      <w:pPr>
        <w:pStyle w:val="Textbody"/>
        <w:overflowPunct w:val="0"/>
        <w:ind w:left="283" w:hanging="283"/>
        <w:rPr>
          <w:rFonts w:hint="eastAsia"/>
        </w:rPr>
      </w:pPr>
      <w:r>
        <w:rPr>
          <w:rFonts w:eastAsia="標楷體"/>
        </w:rPr>
        <w:t>Costa, P. T., Jr. (Speaker). (1988).</w:t>
      </w:r>
      <w:r>
        <w:rPr>
          <w:rFonts w:eastAsia="標楷體"/>
          <w:i/>
          <w:iCs/>
        </w:rPr>
        <w:t xml:space="preserve"> Personality, continuity, and changes of adult life </w:t>
      </w:r>
      <w:r>
        <w:rPr>
          <w:rFonts w:eastAsia="標楷體"/>
        </w:rPr>
        <w:t>(Cassette Recording No. 207-433-88A-B). Washington, DC: American Psychological Association.</w:t>
      </w:r>
    </w:p>
    <w:p w:rsidR="0037799E" w:rsidRDefault="00C9672C">
      <w:pPr>
        <w:pStyle w:val="Textbody"/>
        <w:overflowPunct w:val="0"/>
        <w:ind w:left="283" w:hanging="283"/>
        <w:rPr>
          <w:rFonts w:hint="eastAsia"/>
        </w:rPr>
      </w:pPr>
      <w:r>
        <w:rPr>
          <w:rFonts w:eastAsia="標楷體"/>
        </w:rPr>
        <w:t>郭為藩（演講者）（</w:t>
      </w:r>
      <w:r>
        <w:rPr>
          <w:rFonts w:eastAsia="標楷體"/>
        </w:rPr>
        <w:t>1987</w:t>
      </w:r>
      <w:r>
        <w:rPr>
          <w:rFonts w:eastAsia="標楷體"/>
        </w:rPr>
        <w:t>）轉型期社會的教育課題。</w:t>
      </w:r>
      <w:r>
        <w:rPr>
          <w:rFonts w:eastAsia="標楷體"/>
        </w:rPr>
        <w:t xml:space="preserve"> (</w:t>
      </w:r>
      <w:r>
        <w:rPr>
          <w:rFonts w:eastAsia="標楷體"/>
          <w:b/>
        </w:rPr>
        <w:t>教育有聲雜誌錄音帶</w:t>
      </w:r>
      <w:r>
        <w:rPr>
          <w:rFonts w:eastAsia="標楷體"/>
        </w:rPr>
        <w:t>，</w:t>
      </w:r>
      <w:r>
        <w:rPr>
          <w:rFonts w:eastAsia="標楷體"/>
        </w:rPr>
        <w:t>No. 4)</w:t>
      </w:r>
      <w:r>
        <w:rPr>
          <w:rFonts w:eastAsia="標楷體"/>
        </w:rPr>
        <w:t>。台北市：臺灣書店。</w:t>
      </w:r>
    </w:p>
    <w:p w:rsidR="0037799E" w:rsidRDefault="00C9672C">
      <w:pPr>
        <w:pStyle w:val="a1"/>
        <w:rPr>
          <w:rFonts w:hint="eastAsia"/>
        </w:rPr>
      </w:pPr>
      <w:r>
        <w:t>(</w:t>
      </w:r>
      <w:r>
        <w:t>五</w:t>
      </w:r>
      <w:r>
        <w:t>)</w:t>
      </w:r>
      <w:r>
        <w:t>網路</w:t>
      </w:r>
    </w:p>
    <w:p w:rsidR="0037799E" w:rsidRDefault="00C9672C">
      <w:pPr>
        <w:pStyle w:val="Textbody"/>
        <w:overflowPunct w:val="0"/>
        <w:ind w:left="283" w:hanging="283"/>
        <w:rPr>
          <w:rFonts w:hint="eastAsia"/>
        </w:rPr>
        <w:sectPr w:rsidR="0037799E">
          <w:headerReference w:type="even" r:id="rId13"/>
          <w:headerReference w:type="default" r:id="rId14"/>
          <w:footerReference w:type="even" r:id="rId15"/>
          <w:footerReference w:type="default" r:id="rId16"/>
          <w:pgSz w:w="11906" w:h="16838"/>
          <w:pgMar w:top="1797" w:right="1440" w:bottom="1440" w:left="1440" w:header="1134" w:footer="1134" w:gutter="0"/>
          <w:cols w:space="720"/>
        </w:sectPr>
      </w:pPr>
      <w:r>
        <w:rPr>
          <w:rFonts w:eastAsia="標楷體"/>
        </w:rPr>
        <w:t>楊永良（</w:t>
      </w:r>
      <w:r>
        <w:rPr>
          <w:rFonts w:eastAsia="標楷體"/>
        </w:rPr>
        <w:t>1994</w:t>
      </w:r>
      <w:r>
        <w:rPr>
          <w:rFonts w:eastAsia="標楷體"/>
        </w:rPr>
        <w:t>）。日本的通識教育。</w:t>
      </w:r>
      <w:r>
        <w:rPr>
          <w:rFonts w:eastAsia="標楷體"/>
          <w:b/>
          <w:spacing w:val="-8"/>
        </w:rPr>
        <w:t>通識教育季刊</w:t>
      </w:r>
      <w:r>
        <w:rPr>
          <w:rFonts w:eastAsia="標楷體"/>
        </w:rPr>
        <w:t>，</w:t>
      </w:r>
      <w:r>
        <w:rPr>
          <w:rFonts w:eastAsia="標楷體"/>
        </w:rPr>
        <w:t>1</w:t>
      </w:r>
      <w:r>
        <w:rPr>
          <w:rFonts w:eastAsia="標楷體"/>
        </w:rPr>
        <w:t>（</w:t>
      </w:r>
      <w:r>
        <w:rPr>
          <w:rFonts w:eastAsia="標楷體"/>
        </w:rPr>
        <w:t>1</w:t>
      </w:r>
      <w:r>
        <w:rPr>
          <w:rFonts w:eastAsia="標楷體"/>
        </w:rPr>
        <w:t>）。</w:t>
      </w:r>
      <w:r>
        <w:rPr>
          <w:rFonts w:eastAsia="標楷體"/>
        </w:rPr>
        <w:t>2002</w:t>
      </w:r>
      <w:r>
        <w:rPr>
          <w:rFonts w:eastAsia="標楷體"/>
        </w:rPr>
        <w:t>年</w:t>
      </w:r>
      <w:r>
        <w:rPr>
          <w:rFonts w:eastAsia="標楷體"/>
        </w:rPr>
        <w:t>8</w:t>
      </w:r>
      <w:r>
        <w:rPr>
          <w:rFonts w:eastAsia="標楷體"/>
        </w:rPr>
        <w:t>月</w:t>
      </w:r>
      <w:r>
        <w:rPr>
          <w:rFonts w:eastAsia="標楷體"/>
        </w:rPr>
        <w:t>17</w:t>
      </w:r>
      <w:r>
        <w:rPr>
          <w:rFonts w:eastAsia="標楷體"/>
        </w:rPr>
        <w:t>日，取自</w:t>
      </w:r>
      <w:hyperlink r:id="rId17" w:history="1">
        <w:r>
          <w:rPr>
            <w:rStyle w:val="afc"/>
            <w:rFonts w:eastAsia="標楷體"/>
          </w:rPr>
          <w:t>http://www.ncu.edu.tw/~cage/quarter1/0101/010106.htm</w:t>
        </w:r>
      </w:hyperlink>
      <w:r>
        <w:rPr>
          <w:rFonts w:eastAsia="標楷體"/>
        </w:rPr>
        <w:t>。</w:t>
      </w:r>
    </w:p>
    <w:p w:rsidR="0037799E" w:rsidRDefault="00C9672C">
      <w:pPr>
        <w:pStyle w:val="1"/>
      </w:pPr>
      <w:bookmarkStart w:id="18" w:name="__RefHeading___Toc5215_2332241985"/>
      <w:r>
        <w:lastRenderedPageBreak/>
        <w:t xml:space="preserve"> </w:t>
      </w:r>
      <w:bookmarkStart w:id="19" w:name="_Ref105933555"/>
      <w:bookmarkStart w:id="20" w:name="_Toc106727407"/>
      <w:bookmarkStart w:id="21" w:name="_Ref105933560"/>
      <w:r>
        <w:t xml:space="preserve"> </w:t>
      </w:r>
      <w:r>
        <w:t>第一層標題</w:t>
      </w:r>
      <w:bookmarkEnd w:id="18"/>
      <w:bookmarkEnd w:id="19"/>
      <w:bookmarkEnd w:id="20"/>
      <w:bookmarkEnd w:id="21"/>
    </w:p>
    <w:p w:rsidR="0037799E" w:rsidRDefault="00C9672C">
      <w:pPr>
        <w:pStyle w:val="a1"/>
        <w:rPr>
          <w:rFonts w:hint="eastAsia"/>
        </w:rPr>
      </w:pPr>
      <w:r>
        <w:t>第一層標題，例如「第一章</w:t>
      </w:r>
      <w:r>
        <w:t xml:space="preserve"> </w:t>
      </w:r>
      <w:r>
        <w:t>前言」，使用</w:t>
      </w:r>
      <w:r w:rsidR="00D05D36">
        <w:rPr>
          <w:rFonts w:hint="eastAsia"/>
        </w:rPr>
        <w:t>新細明</w:t>
      </w:r>
      <w:r>
        <w:t>體、</w:t>
      </w:r>
      <w:r>
        <w:t>25</w:t>
      </w:r>
      <w:r>
        <w:t>號、粗體、最小行高</w:t>
      </w:r>
      <w:r>
        <w:t>22pt</w:t>
      </w:r>
      <w:r>
        <w:t>、與後段距離</w:t>
      </w:r>
      <w:r>
        <w:t>0.5</w:t>
      </w:r>
      <w:r>
        <w:t>列及置中。在編號與標題之間加一空格。</w:t>
      </w:r>
    </w:p>
    <w:p w:rsidR="0037799E" w:rsidRDefault="00C9672C">
      <w:pPr>
        <w:pStyle w:val="2"/>
      </w:pPr>
      <w:bookmarkStart w:id="22" w:name="_Toc106727408"/>
      <w:bookmarkStart w:id="23" w:name="__RefHeading___Toc5217_2332241985"/>
      <w:r>
        <w:t>第一節  第二層標題</w:t>
      </w:r>
      <w:bookmarkEnd w:id="22"/>
      <w:bookmarkEnd w:id="23"/>
    </w:p>
    <w:p w:rsidR="0037799E" w:rsidRDefault="00C9672C">
      <w:pPr>
        <w:pStyle w:val="a1"/>
        <w:rPr>
          <w:rFonts w:hint="eastAsia"/>
        </w:rPr>
      </w:pPr>
      <w:r>
        <w:t>第二層標題使用</w:t>
      </w:r>
      <w:r w:rsidR="00D05D36">
        <w:rPr>
          <w:rFonts w:hint="eastAsia"/>
        </w:rPr>
        <w:t>新細明</w:t>
      </w:r>
      <w:r w:rsidR="00D05D36">
        <w:t>體</w:t>
      </w:r>
      <w:r>
        <w:t>、</w:t>
      </w:r>
      <w:r>
        <w:t>20</w:t>
      </w:r>
      <w:r>
        <w:t>號、粗體、最小行高</w:t>
      </w:r>
      <w:r>
        <w:t>22pt</w:t>
      </w:r>
      <w:r>
        <w:t>、與後段距離</w:t>
      </w:r>
      <w:r>
        <w:t>0.5</w:t>
      </w:r>
      <w:r>
        <w:t>列及靠左。在編號與標題之間加一空格。</w:t>
      </w:r>
    </w:p>
    <w:p w:rsidR="0037799E" w:rsidRDefault="00C9672C">
      <w:pPr>
        <w:pStyle w:val="3"/>
      </w:pPr>
      <w:bookmarkStart w:id="24" w:name="_Toc106727409"/>
      <w:bookmarkStart w:id="25" w:name="__RefHeading___Toc5219_2332241985"/>
      <w:r>
        <w:t>一、第三層標題</w:t>
      </w:r>
      <w:bookmarkEnd w:id="24"/>
      <w:bookmarkEnd w:id="25"/>
    </w:p>
    <w:p w:rsidR="0037799E" w:rsidRDefault="00C9672C">
      <w:pPr>
        <w:pStyle w:val="a1"/>
        <w:rPr>
          <w:rFonts w:hint="eastAsia"/>
        </w:rPr>
      </w:pPr>
      <w:r>
        <w:t>第三層標題使用</w:t>
      </w:r>
      <w:r w:rsidR="00D05D36">
        <w:rPr>
          <w:rFonts w:hint="eastAsia"/>
        </w:rPr>
        <w:t>新細明</w:t>
      </w:r>
      <w:r w:rsidR="00D05D36">
        <w:t>體</w:t>
      </w:r>
      <w:r>
        <w:t>、</w:t>
      </w:r>
      <w:r>
        <w:t>16</w:t>
      </w:r>
      <w:r>
        <w:t>號、粗體、最小行高</w:t>
      </w:r>
      <w:r>
        <w:t>22pt</w:t>
      </w:r>
      <w:r>
        <w:t>、與後段距離</w:t>
      </w:r>
      <w:r>
        <w:t>0.5</w:t>
      </w:r>
      <w:r>
        <w:t>列及靠左。在編號與標題之間加一空格。</w:t>
      </w:r>
    </w:p>
    <w:p w:rsidR="0037799E" w:rsidRDefault="00C9672C">
      <w:pPr>
        <w:pStyle w:val="a1"/>
        <w:rPr>
          <w:rFonts w:hint="eastAsia"/>
        </w:rPr>
      </w:pPr>
      <w:r>
        <w:t>第四層標題的樣式以後的標題格式跟第三層的標題相同。</w:t>
      </w:r>
    </w:p>
    <w:p w:rsidR="0037799E" w:rsidRDefault="0037799E">
      <w:pPr>
        <w:pStyle w:val="1"/>
      </w:pPr>
    </w:p>
    <w:p w:rsidR="0037799E" w:rsidRDefault="00C9672C">
      <w:pPr>
        <w:pStyle w:val="1"/>
        <w:pageBreakBefore/>
      </w:pPr>
      <w:bookmarkStart w:id="26" w:name="__RefHeading___Toc5221_2332241985"/>
      <w:bookmarkStart w:id="27" w:name="_Toc106727410"/>
      <w:r>
        <w:lastRenderedPageBreak/>
        <w:t>圖像與表格</w:t>
      </w:r>
      <w:bookmarkEnd w:id="26"/>
      <w:bookmarkEnd w:id="27"/>
    </w:p>
    <w:p w:rsidR="0037799E" w:rsidRDefault="00C9672C">
      <w:pPr>
        <w:pStyle w:val="a1"/>
        <w:rPr>
          <w:rFonts w:hint="eastAsia"/>
        </w:rPr>
      </w:pPr>
      <w:r>
        <w:t>圖像檔案必須為微軟</w:t>
      </w:r>
      <w:r>
        <w:t>™ Word</w:t>
      </w:r>
      <w:r>
        <w:t>所支援。建議使用通用圖像檔案格式例如</w:t>
      </w:r>
      <w:r>
        <w:t>.gif</w:t>
      </w:r>
      <w:r>
        <w:t>及</w:t>
      </w:r>
      <w:r>
        <w:t>.jpg</w:t>
      </w:r>
      <w:r>
        <w:t>。而表格則可以是任何在文字處理器內提供的款式。</w:t>
      </w:r>
    </w:p>
    <w:p w:rsidR="0037799E" w:rsidRDefault="00C9672C">
      <w:pPr>
        <w:pStyle w:val="a1"/>
        <w:rPr>
          <w:rFonts w:hint="eastAsia"/>
        </w:rPr>
      </w:pPr>
      <w:r>
        <w:t>圖像及表格說明應用標楷體、</w:t>
      </w:r>
      <w:r>
        <w:t>12</w:t>
      </w:r>
      <w:r>
        <w:t>點及置中。圖像及表格須分開編號，並加上章的編號。將圖像說明置於圖像之下，將表格說明置於表格之上。如圖像或表格為引用他人說明，請於圖像和表格之下加註完整資料來源。請參考下列圖</w:t>
      </w:r>
      <w:r>
        <w:t xml:space="preserve"> </w:t>
      </w:r>
      <w:r>
        <w:t>四</w:t>
      </w:r>
      <w:r>
        <w:t>-1</w:t>
      </w:r>
      <w:r>
        <w:t>為例。</w:t>
      </w:r>
    </w:p>
    <w:p w:rsidR="0037799E" w:rsidRDefault="0037799E">
      <w:pPr>
        <w:pStyle w:val="a1"/>
        <w:rPr>
          <w:rFonts w:hint="eastAsia"/>
        </w:rPr>
      </w:pPr>
    </w:p>
    <w:p w:rsidR="0037799E" w:rsidRDefault="00C9672C">
      <w:pPr>
        <w:pStyle w:val="a1"/>
        <w:rPr>
          <w:rFonts w:hint="eastAsia"/>
        </w:rPr>
      </w:pPr>
      <w:r>
        <w:rPr>
          <w:noProof/>
          <w:lang w:bidi="ar-SA"/>
        </w:rPr>
        <mc:AlternateContent>
          <mc:Choice Requires="wps">
            <w:drawing>
              <wp:inline distT="0" distB="0" distL="0" distR="0">
                <wp:extent cx="5024880" cy="1476360"/>
                <wp:effectExtent l="0" t="0" r="0" b="0"/>
                <wp:docPr id="8" name="外框1"/>
                <wp:cNvGraphicFramePr/>
                <a:graphic xmlns:a="http://schemas.openxmlformats.org/drawingml/2006/main">
                  <a:graphicData uri="http://schemas.microsoft.com/office/word/2010/wordprocessingShape">
                    <wps:wsp>
                      <wps:cNvSpPr txBox="1"/>
                      <wps:spPr>
                        <a:xfrm>
                          <a:off x="0" y="0"/>
                          <a:ext cx="5024880" cy="1476360"/>
                        </a:xfrm>
                        <a:prstGeom prst="rect">
                          <a:avLst/>
                        </a:prstGeom>
                        <a:ln>
                          <a:noFill/>
                          <a:prstDash/>
                        </a:ln>
                      </wps:spPr>
                      <wps:txbx>
                        <w:txbxContent>
                          <w:p w:rsidR="0037799E" w:rsidRDefault="00C9672C">
                            <w:pPr>
                              <w:pStyle w:val="af6"/>
                              <w:jc w:val="center"/>
                              <w:rPr>
                                <w:rFonts w:hint="eastAsia"/>
                              </w:rPr>
                            </w:pPr>
                            <w:r>
                              <w:rPr>
                                <w:noProof/>
                                <w:lang w:bidi="ar-SA"/>
                              </w:rPr>
                              <w:drawing>
                                <wp:inline distT="0" distB="0" distL="0" distR="0">
                                  <wp:extent cx="5024880" cy="1476360"/>
                                  <wp:effectExtent l="0" t="0" r="4320" b="0"/>
                                  <wp:docPr id="7" name="圖片 1" descr="figur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bright="-50000"/>
                                            <a:alphaModFix/>
                                          </a:blip>
                                          <a:srcRect/>
                                          <a:stretch>
                                            <a:fillRect/>
                                          </a:stretch>
                                        </pic:blipFill>
                                        <pic:spPr>
                                          <a:xfrm>
                                            <a:off x="0" y="0"/>
                                            <a:ext cx="5024880" cy="1476360"/>
                                          </a:xfrm>
                                          <a:prstGeom prst="rect">
                                            <a:avLst/>
                                          </a:prstGeom>
                                          <a:noFill/>
                                          <a:ln>
                                            <a:noFill/>
                                            <a:prstDash/>
                                          </a:ln>
                                        </pic:spPr>
                                      </pic:pic>
                                    </a:graphicData>
                                  </a:graphic>
                                </wp:inline>
                              </w:drawing>
                            </w:r>
                          </w:p>
                          <w:p w:rsidR="0037799E" w:rsidRDefault="00C9672C">
                            <w:pPr>
                              <w:pStyle w:val="Textbody"/>
                              <w:overflowPunct w:val="0"/>
                              <w:rPr>
                                <w:rFonts w:hint="eastAsia"/>
                              </w:rPr>
                            </w:pPr>
                            <w:r>
                              <w:rPr>
                                <w:rStyle w:val="12"/>
                                <w:rFonts w:ascii="Times New Roman" w:hAnsi="Times New Roman"/>
                              </w:rPr>
                              <w:t>註：獲授權取自</w:t>
                            </w:r>
                            <w:r>
                              <w:rPr>
                                <w:rFonts w:eastAsia="標楷體"/>
                              </w:rPr>
                              <w:t>王慶福、林幸台和張德崇（</w:t>
                            </w:r>
                            <w:r>
                              <w:rPr>
                                <w:rFonts w:eastAsia="標楷體"/>
                              </w:rPr>
                              <w:t>1996</w:t>
                            </w:r>
                            <w:r>
                              <w:rPr>
                                <w:rFonts w:eastAsia="標楷體"/>
                              </w:rPr>
                              <w:t>，頁</w:t>
                            </w:r>
                            <w:r>
                              <w:rPr>
                                <w:rFonts w:eastAsia="標楷體"/>
                              </w:rPr>
                              <w:t>XX</w:t>
                            </w:r>
                            <w:r>
                              <w:rPr>
                                <w:rFonts w:eastAsia="標楷體"/>
                              </w:rPr>
                              <w:t>）。</w:t>
                            </w:r>
                          </w:p>
                        </w:txbxContent>
                      </wps:txbx>
                      <wps:bodyPr wrap="none" lIns="0" tIns="0" rIns="0" bIns="0" compatLnSpc="0">
                        <a:noAutofit/>
                      </wps:bodyPr>
                    </wps:wsp>
                  </a:graphicData>
                </a:graphic>
              </wp:inline>
            </w:drawing>
          </mc:Choice>
          <mc:Fallback>
            <w:pict>
              <v:shape id="外框1" o:spid="_x0000_s1029" type="#_x0000_t202" style="width:395.65pt;height:116.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" filled="f" stroked="f">
                <v:textbox inset="0,0,0,0">
                  <w:txbxContent>
                    <w:p w:rsidR="0037799E" w:rsidRDefault="00C9672C">
                      <w:pPr>
                        <w:pStyle w:val="af6"/>
                        <w:jc w:val="center"/>
                        <w:rPr>
                          <w:rFonts w:hint="eastAsia"/>
                        </w:rPr>
                      </w:pPr>
                      <w:r>
                        <w:rPr>
                          <w:noProof/>
                          <w:lang w:bidi="ar-SA"/>
                        </w:rPr>
                        <w:drawing>
                          <wp:inline distT="0" distB="0" distL="0" distR="0">
                            <wp:extent cx="5024880" cy="1476360"/>
                            <wp:effectExtent l="0" t="0" r="4320" b="0"/>
                            <wp:docPr id="7" name="圖片 1" descr="figur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bright="-50000"/>
                                      <a:alphaModFix/>
                                    </a:blip>
                                    <a:srcRect/>
                                    <a:stretch>
                                      <a:fillRect/>
                                    </a:stretch>
                                  </pic:blipFill>
                                  <pic:spPr>
                                    <a:xfrm>
                                      <a:off x="0" y="0"/>
                                      <a:ext cx="5024880" cy="1476360"/>
                                    </a:xfrm>
                                    <a:prstGeom prst="rect">
                                      <a:avLst/>
                                    </a:prstGeom>
                                    <a:noFill/>
                                    <a:ln>
                                      <a:noFill/>
                                      <a:prstDash/>
                                    </a:ln>
                                  </pic:spPr>
                                </pic:pic>
                              </a:graphicData>
                            </a:graphic>
                          </wp:inline>
                        </w:drawing>
                      </w:r>
                    </w:p>
                    <w:p w:rsidR="0037799E" w:rsidRDefault="00C9672C">
                      <w:pPr>
                        <w:pStyle w:val="Textbody"/>
                        <w:overflowPunct w:val="0"/>
                        <w:rPr>
                          <w:rFonts w:hint="eastAsia"/>
                        </w:rPr>
                      </w:pPr>
                      <w:r>
                        <w:rPr>
                          <w:rStyle w:val="12"/>
                          <w:rFonts w:ascii="Times New Roman" w:hAnsi="Times New Roman"/>
                        </w:rPr>
                        <w:t>註：獲授權取自</w:t>
                      </w:r>
                      <w:r>
                        <w:rPr>
                          <w:rFonts w:eastAsia="標楷體"/>
                        </w:rPr>
                        <w:t>王慶福、林幸台和張德崇（</w:t>
                      </w:r>
                      <w:r>
                        <w:rPr>
                          <w:rFonts w:eastAsia="標楷體"/>
                        </w:rPr>
                        <w:t>1996</w:t>
                      </w:r>
                      <w:r>
                        <w:rPr>
                          <w:rFonts w:eastAsia="標楷體"/>
                        </w:rPr>
                        <w:t>，頁</w:t>
                      </w:r>
                      <w:r>
                        <w:rPr>
                          <w:rFonts w:eastAsia="標楷體"/>
                        </w:rPr>
                        <w:t>XX</w:t>
                      </w:r>
                      <w:r>
                        <w:rPr>
                          <w:rFonts w:eastAsia="標楷體"/>
                        </w:rPr>
                        <w:t>）。</w:t>
                      </w:r>
                    </w:p>
                  </w:txbxContent>
                </v:textbox>
                <w10:anchorlock/>
              </v:shape>
            </w:pict>
          </mc:Fallback>
        </mc:AlternateContent>
      </w:r>
    </w:p>
    <w:p w:rsidR="0037799E" w:rsidRDefault="001E610C" w:rsidP="001E610C">
      <w:pPr>
        <w:pStyle w:val="Textbody"/>
        <w:overflowPunct w:val="0"/>
        <w:jc w:val="center"/>
        <w:rPr>
          <w:rFonts w:hint="eastAsia"/>
        </w:rPr>
      </w:pPr>
      <w:bookmarkStart w:id="28" w:name="_Toc106727413"/>
      <w:bookmarkEnd w:id="28"/>
      <w:r>
        <w:t>圖</w:t>
      </w:r>
      <w:r w:rsidR="00154588">
        <w:rPr>
          <w:rFonts w:hint="eastAsia"/>
        </w:rPr>
        <w:t>三</w:t>
      </w:r>
      <w:r w:rsidR="00154588">
        <w:rPr>
          <w:rFonts w:hint="eastAsia"/>
        </w:rPr>
        <w:t>-</w:t>
      </w:r>
      <w:r w:rsidR="00154588">
        <w:t>1</w:t>
      </w:r>
      <w:r w:rsidR="00154588">
        <w:rPr>
          <w:rFonts w:hint="eastAsia"/>
        </w:rPr>
        <w:t>：</w:t>
      </w:r>
      <w:r>
        <w:t>獲授權</w:t>
      </w:r>
    </w:p>
    <w:p w:rsidR="0037799E" w:rsidRDefault="0037799E">
      <w:pPr>
        <w:pStyle w:val="Textbody"/>
        <w:overflowPunct w:val="0"/>
        <w:rPr>
          <w:rFonts w:hint="eastAsia"/>
        </w:rPr>
      </w:pPr>
    </w:p>
    <w:p w:rsidR="0037799E" w:rsidRDefault="00C9672C">
      <w:pPr>
        <w:pStyle w:val="a7"/>
        <w:overflowPunct w:val="0"/>
        <w:rPr>
          <w:rFonts w:hint="eastAsia"/>
        </w:rPr>
      </w:pPr>
      <w:r>
        <w:rPr>
          <w:rStyle w:val="12"/>
          <w:rFonts w:ascii="Times New Roman" w:eastAsia="新細明體" w:hAnsi="Times New Roman"/>
          <w:noProof/>
          <w:sz w:val="24"/>
        </w:rPr>
        <mc:AlternateContent>
          <mc:Choice Requires="wps">
            <w:drawing>
              <wp:inline distT="0" distB="0" distL="0" distR="0">
                <wp:extent cx="5024880" cy="1476360"/>
                <wp:effectExtent l="0" t="0" r="0" b="0"/>
                <wp:docPr id="10" name="外框2"/>
                <wp:cNvGraphicFramePr/>
                <a:graphic xmlns:a="http://schemas.openxmlformats.org/drawingml/2006/main">
                  <a:graphicData uri="http://schemas.microsoft.com/office/word/2010/wordprocessingShape">
                    <wps:wsp>
                      <wps:cNvSpPr txBox="1"/>
                      <wps:spPr>
                        <a:xfrm>
                          <a:off x="0" y="0"/>
                          <a:ext cx="5024880" cy="1476360"/>
                        </a:xfrm>
                        <a:prstGeom prst="rect">
                          <a:avLst/>
                        </a:prstGeom>
                        <a:ln>
                          <a:noFill/>
                          <a:prstDash/>
                        </a:ln>
                      </wps:spPr>
                      <wps:txbx>
                        <w:txbxContent>
                          <w:p w:rsidR="0037799E" w:rsidRDefault="00C9672C">
                            <w:pPr>
                              <w:pStyle w:val="af6"/>
                              <w:jc w:val="center"/>
                              <w:rPr>
                                <w:rFonts w:hint="eastAsia"/>
                              </w:rPr>
                            </w:pPr>
                            <w:r>
                              <w:rPr>
                                <w:noProof/>
                                <w:lang w:bidi="ar-SA"/>
                              </w:rPr>
                              <w:drawing>
                                <wp:inline distT="0" distB="0" distL="0" distR="0">
                                  <wp:extent cx="5024880" cy="1476360"/>
                                  <wp:effectExtent l="0" t="0" r="4320" b="0"/>
                                  <wp:docPr id="9" name="影像1" descr="figur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bright="-50000"/>
                                            <a:alphaModFix/>
                                          </a:blip>
                                          <a:srcRect/>
                                          <a:stretch>
                                            <a:fillRect/>
                                          </a:stretch>
                                        </pic:blipFill>
                                        <pic:spPr>
                                          <a:xfrm>
                                            <a:off x="0" y="0"/>
                                            <a:ext cx="5024880" cy="1476360"/>
                                          </a:xfrm>
                                          <a:prstGeom prst="rect">
                                            <a:avLst/>
                                          </a:prstGeom>
                                          <a:noFill/>
                                          <a:ln>
                                            <a:noFill/>
                                            <a:prstDash/>
                                          </a:ln>
                                        </pic:spPr>
                                      </pic:pic>
                                    </a:graphicData>
                                  </a:graphic>
                                </wp:inline>
                              </w:drawing>
                            </w:r>
                          </w:p>
                          <w:p w:rsidR="0037799E" w:rsidRDefault="00C9672C">
                            <w:pPr>
                              <w:pStyle w:val="Textbody"/>
                              <w:overflowPunct w:val="0"/>
                              <w:rPr>
                                <w:rFonts w:eastAsia="標楷體" w:hint="eastAsia"/>
                              </w:rPr>
                            </w:pPr>
                            <w:r>
                              <w:rPr>
                                <w:rStyle w:val="12"/>
                                <w:rFonts w:ascii="Times New Roman" w:hAnsi="Times New Roman"/>
                              </w:rPr>
                              <w:t>註：重繪取自</w:t>
                            </w:r>
                            <w:r>
                              <w:t>王慶福、林幸台和張德崇（</w:t>
                            </w:r>
                            <w:r>
                              <w:t>1996</w:t>
                            </w:r>
                            <w:r>
                              <w:t>，頁</w:t>
                            </w:r>
                            <w:r>
                              <w:t>XX</w:t>
                            </w:r>
                            <w:r>
                              <w:t>）。</w:t>
                            </w:r>
                          </w:p>
                        </w:txbxContent>
                      </wps:txbx>
                      <wps:bodyPr wrap="none" lIns="0" tIns="0" rIns="0" bIns="0" compatLnSpc="0">
                        <a:noAutofit/>
                      </wps:bodyPr>
                    </wps:wsp>
                  </a:graphicData>
                </a:graphic>
              </wp:inline>
            </w:drawing>
          </mc:Choice>
          <mc:Fallback>
            <w:pict>
              <v:shape id="外框2" o:spid="_x0000_s1030" type="#_x0000_t202" style="width:395.65pt;height:116.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" filled="f" stroked="f">
                <v:textbox inset="0,0,0,0">
                  <w:txbxContent>
                    <w:p w:rsidR="0037799E" w:rsidRDefault="00C9672C">
                      <w:pPr>
                        <w:pStyle w:val="af6"/>
                        <w:jc w:val="center"/>
                        <w:rPr>
                          <w:rFonts w:hint="eastAsia"/>
                        </w:rPr>
                      </w:pPr>
                      <w:r>
                        <w:rPr>
                          <w:noProof/>
                          <w:lang w:bidi="ar-SA"/>
                        </w:rPr>
                        <w:drawing>
                          <wp:inline distT="0" distB="0" distL="0" distR="0">
                            <wp:extent cx="5024880" cy="1476360"/>
                            <wp:effectExtent l="0" t="0" r="4320" b="0"/>
                            <wp:docPr id="9" name="影像1" descr="figur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bright="-50000"/>
                                      <a:alphaModFix/>
                                    </a:blip>
                                    <a:srcRect/>
                                    <a:stretch>
                                      <a:fillRect/>
                                    </a:stretch>
                                  </pic:blipFill>
                                  <pic:spPr>
                                    <a:xfrm>
                                      <a:off x="0" y="0"/>
                                      <a:ext cx="5024880" cy="1476360"/>
                                    </a:xfrm>
                                    <a:prstGeom prst="rect">
                                      <a:avLst/>
                                    </a:prstGeom>
                                    <a:noFill/>
                                    <a:ln>
                                      <a:noFill/>
                                      <a:prstDash/>
                                    </a:ln>
                                  </pic:spPr>
                                </pic:pic>
                              </a:graphicData>
                            </a:graphic>
                          </wp:inline>
                        </w:drawing>
                      </w:r>
                    </w:p>
                    <w:p w:rsidR="0037799E" w:rsidRDefault="00C9672C">
                      <w:pPr>
                        <w:pStyle w:val="Textbody"/>
                        <w:overflowPunct w:val="0"/>
                        <w:rPr>
                          <w:rFonts w:eastAsia="標楷體" w:hint="eastAsia"/>
                        </w:rPr>
                      </w:pPr>
                      <w:r>
                        <w:rPr>
                          <w:rStyle w:val="12"/>
                          <w:rFonts w:ascii="Times New Roman" w:hAnsi="Times New Roman"/>
                        </w:rPr>
                        <w:t>註：重繪取自</w:t>
                      </w:r>
                      <w:r>
                        <w:t>王慶福、林幸台和張德崇（</w:t>
                      </w:r>
                      <w:r>
                        <w:t>1996</w:t>
                      </w:r>
                      <w:r>
                        <w:t>，頁</w:t>
                      </w:r>
                      <w:r>
                        <w:t>XX</w:t>
                      </w:r>
                      <w:r>
                        <w:t>）。</w:t>
                      </w:r>
                    </w:p>
                  </w:txbxContent>
                </v:textbox>
                <w10:anchorlock/>
              </v:shape>
            </w:pict>
          </mc:Fallback>
        </mc:AlternateContent>
      </w:r>
    </w:p>
    <w:p w:rsidR="0037799E" w:rsidRDefault="001E610C">
      <w:pPr>
        <w:pStyle w:val="a7"/>
        <w:overflowPunct w:val="0"/>
        <w:rPr>
          <w:rFonts w:hint="eastAsia"/>
        </w:rPr>
      </w:pPr>
      <w:bookmarkStart w:id="29" w:name="_Toc1067274131"/>
      <w:bookmarkEnd w:id="29"/>
      <w:r>
        <w:t>圖</w:t>
      </w:r>
      <w:r w:rsidR="00154588">
        <w:rPr>
          <w:rFonts w:hint="eastAsia"/>
        </w:rPr>
        <w:t>三</w:t>
      </w:r>
      <w:r w:rsidR="00154588">
        <w:rPr>
          <w:rFonts w:hint="eastAsia"/>
        </w:rPr>
        <w:t>-</w:t>
      </w:r>
      <w:r w:rsidR="00154588">
        <w:t>2</w:t>
      </w:r>
      <w:r w:rsidR="00154588">
        <w:rPr>
          <w:rFonts w:hint="eastAsia"/>
        </w:rPr>
        <w:t>：</w:t>
      </w:r>
      <w:r>
        <w:t>重繪圖</w:t>
      </w:r>
    </w:p>
    <w:p w:rsidR="0037799E" w:rsidRDefault="0037799E">
      <w:pPr>
        <w:pStyle w:val="Textbody"/>
        <w:overflowPunct w:val="0"/>
        <w:rPr>
          <w:rFonts w:eastAsia="標楷體" w:hint="eastAsia"/>
        </w:rPr>
      </w:pPr>
    </w:p>
    <w:p w:rsidR="0037799E" w:rsidRDefault="0037799E">
      <w:pPr>
        <w:pStyle w:val="Textbody"/>
        <w:overflowPunct w:val="0"/>
        <w:rPr>
          <w:rFonts w:eastAsia="標楷體" w:hint="eastAsia"/>
        </w:rPr>
      </w:pPr>
    </w:p>
    <w:p w:rsidR="0037799E" w:rsidRPr="00154588" w:rsidRDefault="00154588" w:rsidP="00154588">
      <w:pPr>
        <w:pStyle w:val="af7"/>
        <w:keepNext/>
        <w:jc w:val="center"/>
        <w:rPr>
          <w:rFonts w:ascii="標楷體" w:eastAsia="標楷體" w:hAnsi="標楷體"/>
          <w:sz w:val="24"/>
        </w:rPr>
      </w:pPr>
      <w:bookmarkStart w:id="30" w:name="_Toc106727412"/>
      <w:bookmarkEnd w:id="30"/>
      <w:r w:rsidRPr="00154588">
        <w:rPr>
          <w:rFonts w:ascii="標楷體" w:eastAsia="標楷體" w:hAnsi="標楷體" w:hint="eastAsia"/>
          <w:sz w:val="24"/>
        </w:rPr>
        <w:t>表三-</w:t>
      </w:r>
      <w:r w:rsidRPr="00154588">
        <w:rPr>
          <w:rFonts w:ascii="標楷體" w:eastAsia="標楷體" w:hAnsi="標楷體"/>
          <w:sz w:val="24"/>
        </w:rPr>
        <w:t>2</w:t>
      </w:r>
      <w:r w:rsidRPr="00154588">
        <w:rPr>
          <w:rFonts w:ascii="標楷體" w:eastAsia="標楷體" w:hAnsi="標楷體" w:hint="eastAsia"/>
          <w:sz w:val="24"/>
        </w:rPr>
        <w:t>：</w:t>
      </w:r>
      <w:r w:rsidR="00C9672C" w:rsidRPr="00154588">
        <w:rPr>
          <w:rFonts w:ascii="標楷體" w:eastAsia="標楷體" w:hAnsi="標楷體"/>
          <w:sz w:val="24"/>
        </w:rPr>
        <w:t>論文本文格式表</w:t>
      </w:r>
    </w:p>
    <w:tbl>
      <w:tblPr>
        <w:tblW w:w="8675" w:type="dxa"/>
        <w:tblLayout w:type="fixed"/>
        <w:tblCellMar>
          <w:left w:w="10" w:type="dxa"/>
          <w:right w:w="10" w:type="dxa"/>
        </w:tblCellMar>
        <w:tblLook w:val="0000" w:firstRow="0" w:lastRow="0" w:firstColumn="0" w:lastColumn="0" w:noHBand="0" w:noVBand="0"/>
      </w:tblPr>
      <w:tblGrid>
        <w:gridCol w:w="1120"/>
        <w:gridCol w:w="782"/>
        <w:gridCol w:w="2346"/>
        <w:gridCol w:w="912"/>
        <w:gridCol w:w="1715"/>
        <w:gridCol w:w="1800"/>
      </w:tblGrid>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37799E">
            <w:pPr>
              <w:pStyle w:val="a1"/>
              <w:rPr>
                <w:rFonts w:hint="eastAsia"/>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字元</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行距</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與前段距離</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與後段距離</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章標題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25</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hint="eastAsia"/>
              </w:rPr>
            </w:pPr>
            <w:r>
              <w:rPr>
                <w:rFonts w:ascii="新細明體" w:hAnsi="新細明體"/>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lastRenderedPageBreak/>
              <w:t>節標題</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20</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hint="eastAsia"/>
              </w:rPr>
            </w:pPr>
            <w:r>
              <w:rPr>
                <w:rFonts w:ascii="新細明體" w:hAnsi="新細明體"/>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次小節</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16</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hint="eastAsia"/>
              </w:rPr>
            </w:pPr>
            <w:r>
              <w:rPr>
                <w:rFonts w:ascii="新細明體" w:hAnsi="新細明體"/>
              </w:rPr>
              <w:t>新細明體，粗體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正文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13</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例句</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標楷體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引文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標楷體，斜體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英文</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12</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Times New Roman</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22pt</w:t>
            </w: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0.5列</w:t>
            </w:r>
          </w:p>
        </w:tc>
      </w:tr>
      <w:tr w:rsidR="0037799E">
        <w:trPr>
          <w:trHeight w:val="70"/>
        </w:trPr>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註腳</w:t>
            </w: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11</w:t>
            </w:r>
          </w:p>
        </w:tc>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細明體</w:t>
            </w:r>
          </w:p>
        </w:tc>
        <w:tc>
          <w:tcPr>
            <w:tcW w:w="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37799E">
            <w:pPr>
              <w:pStyle w:val="Textbody"/>
              <w:overflowPunct w:val="0"/>
              <w:rPr>
                <w:rFonts w:ascii="新細明體" w:hAnsi="新細明體"/>
              </w:rPr>
            </w:pPr>
          </w:p>
        </w:tc>
        <w:tc>
          <w:tcPr>
            <w:tcW w:w="1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799E" w:rsidRDefault="00C9672C">
            <w:pPr>
              <w:pStyle w:val="Textbody"/>
              <w:overflowPunct w:val="0"/>
              <w:rPr>
                <w:rFonts w:ascii="新細明體" w:hAnsi="新細明體"/>
              </w:rPr>
            </w:pPr>
            <w:r>
              <w:rPr>
                <w:rFonts w:ascii="新細明體" w:hAnsi="新細明體"/>
              </w:rPr>
              <w:t>0</w:t>
            </w:r>
          </w:p>
        </w:tc>
      </w:tr>
    </w:tbl>
    <w:p w:rsidR="0037799E" w:rsidRDefault="0037799E">
      <w:pPr>
        <w:pStyle w:val="af7"/>
        <w:rPr>
          <w:rFonts w:hint="eastAsia"/>
        </w:rPr>
      </w:pPr>
    </w:p>
    <w:p w:rsidR="0037799E" w:rsidRDefault="0037799E">
      <w:pPr>
        <w:pStyle w:val="af7"/>
        <w:rPr>
          <w:rFonts w:hint="eastAsia"/>
        </w:rPr>
      </w:pPr>
    </w:p>
    <w:p w:rsidR="0037799E" w:rsidRDefault="0037799E">
      <w:pPr>
        <w:pStyle w:val="a7"/>
        <w:overflowPunct w:val="0"/>
        <w:rPr>
          <w:rFonts w:eastAsia="標楷體" w:hint="eastAsia"/>
          <w:sz w:val="22"/>
        </w:rPr>
      </w:pPr>
    </w:p>
    <w:p w:rsidR="0037799E" w:rsidRDefault="0037799E">
      <w:pPr>
        <w:pStyle w:val="a1"/>
        <w:pageBreakBefore/>
        <w:rPr>
          <w:rFonts w:hint="eastAsia"/>
        </w:rPr>
      </w:pPr>
    </w:p>
    <w:p w:rsidR="0037799E" w:rsidRDefault="00C9672C">
      <w:pPr>
        <w:pStyle w:val="1"/>
      </w:pPr>
      <w:bookmarkStart w:id="31" w:name="__RefHeading___Toc5223_2332241985"/>
      <w:r>
        <w:t>標點符號與空格的處理</w:t>
      </w:r>
      <w:bookmarkEnd w:id="31"/>
    </w:p>
    <w:p w:rsidR="0037799E" w:rsidRDefault="0037799E">
      <w:pPr>
        <w:rPr>
          <w:rFonts w:hint="eastAsia"/>
        </w:rPr>
      </w:pPr>
    </w:p>
    <w:p w:rsidR="0037799E" w:rsidRDefault="00C9672C">
      <w:pPr>
        <w:rPr>
          <w:rFonts w:hint="eastAsia"/>
        </w:rPr>
      </w:pPr>
      <w:r>
        <w:t>英文</w:t>
      </w:r>
    </w:p>
    <w:p w:rsidR="0037799E" w:rsidRDefault="00C9672C">
      <w:pPr>
        <w:pStyle w:val="af5"/>
        <w:numPr>
          <w:ilvl w:val="0"/>
          <w:numId w:val="1"/>
        </w:numPr>
      </w:pPr>
      <w:r>
        <w:t>皆為半形</w:t>
      </w:r>
    </w:p>
    <w:p w:rsidR="0037799E" w:rsidRDefault="00C9672C">
      <w:pPr>
        <w:pStyle w:val="af5"/>
        <w:numPr>
          <w:ilvl w:val="0"/>
          <w:numId w:val="1"/>
        </w:numPr>
      </w:pPr>
      <w:r>
        <w:t>逗點、句點、分號、冒號後面空一格，前面不空</w:t>
      </w:r>
    </w:p>
    <w:p w:rsidR="0037799E" w:rsidRDefault="00C9672C">
      <w:pPr>
        <w:pStyle w:val="af5"/>
        <w:numPr>
          <w:ilvl w:val="0"/>
          <w:numId w:val="1"/>
        </w:numPr>
      </w:pPr>
      <w:r>
        <w:t>括弧、單雙引號與字成為一體，空格的處理隨字</w:t>
      </w:r>
    </w:p>
    <w:p w:rsidR="0037799E" w:rsidRDefault="0037799E">
      <w:pPr>
        <w:pStyle w:val="af5"/>
      </w:pPr>
    </w:p>
    <w:p w:rsidR="0037799E" w:rsidRDefault="0037799E">
      <w:pPr>
        <w:pStyle w:val="a7"/>
        <w:overflowPunct w:val="0"/>
        <w:rPr>
          <w:rFonts w:eastAsia="標楷體" w:hint="eastAsia"/>
          <w:sz w:val="22"/>
        </w:rPr>
      </w:pPr>
    </w:p>
    <w:sectPr w:rsidR="0037799E">
      <w:headerReference w:type="even" r:id="rId19"/>
      <w:headerReference w:type="default" r:id="rId20"/>
      <w:footerReference w:type="even" r:id="rId21"/>
      <w:footerReference w:type="default" r:id="rId22"/>
      <w:pgSz w:w="11906" w:h="16838"/>
      <w:pgMar w:top="1440" w:right="1440" w:bottom="1440" w:left="1440"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6B" w:rsidRDefault="002C7D6B">
      <w:pPr>
        <w:rPr>
          <w:rFonts w:hint="eastAsia"/>
        </w:rPr>
      </w:pPr>
      <w:r>
        <w:separator/>
      </w:r>
    </w:p>
  </w:endnote>
  <w:endnote w:type="continuationSeparator" w:id="0">
    <w:p w:rsidR="002C7D6B" w:rsidRDefault="002C7D6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CJK TC Regular">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華康粗明體">
    <w:charset w:val="00"/>
    <w:family w:val="modern"/>
    <w:pitch w:val="fixed"/>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9"/>
      <w:rPr>
        <w:rFonts w:hint="eastAsia"/>
      </w:rPr>
    </w:pPr>
    <w:r>
      <w:rPr>
        <w:noProof/>
        <w:lang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720</wp:posOffset>
              </wp:positionV>
              <wp:extent cx="138600" cy="228600"/>
              <wp:effectExtent l="0" t="0" r="13800" b="0"/>
              <wp:wrapSquare wrapText="bothSides"/>
              <wp:docPr id="3" name="文字方塊 3"/>
              <wp:cNvGraphicFramePr/>
              <a:graphic xmlns:a="http://schemas.openxmlformats.org/drawingml/2006/main">
                <a:graphicData uri="http://schemas.microsoft.com/office/word/2010/wordprocessingShape">
                  <wps:wsp>
                    <wps:cNvSpPr txBox="1"/>
                    <wps:spPr>
                      <a:xfrm>
                        <a:off x="0" y="0"/>
                        <a:ext cx="138600" cy="228600"/>
                      </a:xfrm>
                      <a:prstGeom prst="rect">
                        <a:avLst/>
                      </a:prstGeom>
                      <a:noFill/>
                      <a:ln>
                        <a:noFill/>
                        <a:prstDash/>
                      </a:ln>
                    </wps:spPr>
                    <wps:txbx>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sidR="00097FBC">
                            <w:rPr>
                              <w:rStyle w:val="af8"/>
                              <w:rFonts w:hint="eastAsia"/>
                              <w:noProof/>
                              <w:sz w:val="28"/>
                              <w:szCs w:val="28"/>
                            </w:rPr>
                            <w:t>vi</w:t>
                          </w:r>
                          <w:r>
                            <w:rPr>
                              <w:rStyle w:val="af8"/>
                              <w:sz w:val="28"/>
                              <w:szCs w:val="28"/>
                            </w:rPr>
                            <w:fldChar w:fldCharType="end"/>
                          </w:r>
                        </w:p>
                      </w:txbxContent>
                    </wps:txbx>
                    <wps:bodyPr wrap="non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1" type="#_x0000_t202" style="position:absolute;margin-left:0;margin-top:.05pt;width:10.9pt;height:18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" filled="f" stroked="f">
              <v:textbox inset="0,0,0,0">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sidR="00097FBC">
                      <w:rPr>
                        <w:rStyle w:val="af8"/>
                        <w:rFonts w:hint="eastAsia"/>
                        <w:noProof/>
                        <w:sz w:val="28"/>
                        <w:szCs w:val="28"/>
                      </w:rPr>
                      <w:t>vi</w:t>
                    </w:r>
                    <w:r>
                      <w:rPr>
                        <w:rStyle w:val="af8"/>
                        <w:sz w:val="28"/>
                        <w:szCs w:val="28"/>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9"/>
      <w:spacing w:before="120" w:after="0" w:line="240" w:lineRule="auto"/>
      <w:jc w:val="center"/>
      <w:rPr>
        <w:rFonts w:hint="eastAsia"/>
      </w:rPr>
    </w:pPr>
    <w:r>
      <w:rPr>
        <w:noProof/>
        <w:lang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720</wp:posOffset>
              </wp:positionV>
              <wp:extent cx="89640" cy="228600"/>
              <wp:effectExtent l="0" t="0" r="5610" b="0"/>
              <wp:wrapSquare wrapText="bothSides"/>
              <wp:docPr id="2" name="文字方塊 2"/>
              <wp:cNvGraphicFramePr/>
              <a:graphic xmlns:a="http://schemas.openxmlformats.org/drawingml/2006/main">
                <a:graphicData uri="http://schemas.microsoft.com/office/word/2010/wordprocessingShape">
                  <wps:wsp>
                    <wps:cNvSpPr txBox="1"/>
                    <wps:spPr>
                      <a:xfrm>
                        <a:off x="0" y="0"/>
                        <a:ext cx="89640" cy="228600"/>
                      </a:xfrm>
                      <a:prstGeom prst="rect">
                        <a:avLst/>
                      </a:prstGeom>
                      <a:noFill/>
                      <a:ln>
                        <a:noFill/>
                        <a:prstDash/>
                      </a:ln>
                    </wps:spPr>
                    <wps:txbx>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sidR="00097FBC">
                            <w:rPr>
                              <w:rStyle w:val="af8"/>
                              <w:rFonts w:hint="eastAsia"/>
                              <w:noProof/>
                              <w:sz w:val="28"/>
                              <w:szCs w:val="28"/>
                            </w:rPr>
                            <w:t>i</w:t>
                          </w:r>
                          <w:r>
                            <w:rPr>
                              <w:rStyle w:val="af8"/>
                              <w:sz w:val="28"/>
                              <w:szCs w:val="28"/>
                            </w:rPr>
                            <w:fldChar w:fldCharType="end"/>
                          </w:r>
                        </w:p>
                      </w:txbxContent>
                    </wps:txbx>
                    <wps:bodyPr wrap="non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32" type="#_x0000_t202" style="position:absolute;left:0;text-align:left;margin-left:0;margin-top:.05pt;width:7.05pt;height:18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" filled="f" stroked="f">
              <v:textbox inset="0,0,0,0">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sidR="00097FBC">
                      <w:rPr>
                        <w:rStyle w:val="af8"/>
                        <w:rFonts w:hint="eastAsia"/>
                        <w:noProof/>
                        <w:sz w:val="28"/>
                        <w:szCs w:val="28"/>
                      </w:rPr>
                      <w:t>i</w:t>
                    </w:r>
                    <w:r>
                      <w:rPr>
                        <w:rStyle w:val="af8"/>
                        <w:sz w:val="28"/>
                        <w:szCs w:val="28"/>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9"/>
      <w:rPr>
        <w:rFonts w:hint="eastAsia"/>
      </w:rPr>
    </w:pPr>
    <w:r>
      <w:rPr>
        <w:noProof/>
        <w:lang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720</wp:posOffset>
              </wp:positionV>
              <wp:extent cx="178560" cy="228600"/>
              <wp:effectExtent l="0" t="0" r="11940" b="0"/>
              <wp:wrapSquare wrapText="bothSides"/>
              <wp:docPr id="4" name="文字方塊 4"/>
              <wp:cNvGraphicFramePr/>
              <a:graphic xmlns:a="http://schemas.openxmlformats.org/drawingml/2006/main">
                <a:graphicData uri="http://schemas.microsoft.com/office/word/2010/wordprocessingShape">
                  <wps:wsp>
                    <wps:cNvSpPr txBox="1"/>
                    <wps:spPr>
                      <a:xfrm>
                        <a:off x="0" y="0"/>
                        <a:ext cx="178560" cy="228600"/>
                      </a:xfrm>
                      <a:prstGeom prst="rect">
                        <a:avLst/>
                      </a:prstGeom>
                      <a:noFill/>
                      <a:ln>
                        <a:noFill/>
                        <a:prstDash/>
                      </a:ln>
                    </wps:spPr>
                    <wps:txbx>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Pr>
                              <w:rStyle w:val="af8"/>
                              <w:sz w:val="28"/>
                              <w:szCs w:val="28"/>
                            </w:rPr>
                            <w:t>0</w:t>
                          </w:r>
                          <w:r>
                            <w:rPr>
                              <w:rStyle w:val="af8"/>
                              <w:sz w:val="28"/>
                              <w:szCs w:val="28"/>
                            </w:rPr>
                            <w:fldChar w:fldCharType="end"/>
                          </w:r>
                        </w:p>
                      </w:txbxContent>
                    </wps:txbx>
                    <wps:bodyPr wrap="non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33" type="#_x0000_t202" style="position:absolute;margin-left:0;margin-top:.05pt;width:14.05pt;height:18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" filled="f" stroked="f">
              <v:textbox inset="0,0,0,0">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Pr>
                        <w:rStyle w:val="af8"/>
                        <w:sz w:val="28"/>
                        <w:szCs w:val="28"/>
                      </w:rPr>
                      <w:t>0</w:t>
                    </w:r>
                    <w:r>
                      <w:rPr>
                        <w:rStyle w:val="af8"/>
                        <w:sz w:val="28"/>
                        <w:szCs w:val="28"/>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9"/>
      <w:spacing w:before="120" w:after="0" w:line="240" w:lineRule="auto"/>
      <w:jc w:val="center"/>
      <w:rPr>
        <w:rFonts w:hint="eastAsia"/>
      </w:rPr>
    </w:pPr>
    <w:r>
      <w:rPr>
        <w:sz w:val="22"/>
        <w:szCs w:val="22"/>
      </w:rPr>
      <w:fldChar w:fldCharType="begin"/>
    </w:r>
    <w:r>
      <w:rPr>
        <w:sz w:val="22"/>
        <w:szCs w:val="22"/>
      </w:rPr>
      <w:instrText xml:space="preserve"> PAGE </w:instrText>
    </w:r>
    <w:r>
      <w:rPr>
        <w:sz w:val="22"/>
        <w:szCs w:val="22"/>
      </w:rPr>
      <w:fldChar w:fldCharType="separate"/>
    </w:r>
    <w:r w:rsidR="00097FBC">
      <w:rPr>
        <w:rFonts w:hint="eastAsia"/>
        <w:noProof/>
        <w:sz w:val="22"/>
        <w:szCs w:val="22"/>
      </w:rPr>
      <w:t>1</w:t>
    </w:r>
    <w:r>
      <w:rP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9"/>
      <w:rPr>
        <w:rFonts w:hint="eastAsia"/>
      </w:rPr>
    </w:pPr>
    <w:r>
      <w:rPr>
        <w:noProof/>
        <w:lang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720</wp:posOffset>
              </wp:positionV>
              <wp:extent cx="89640" cy="228600"/>
              <wp:effectExtent l="0" t="0" r="5610" b="0"/>
              <wp:wrapSquare wrapText="bothSides"/>
              <wp:docPr id="5" name="文字方塊 5"/>
              <wp:cNvGraphicFramePr/>
              <a:graphic xmlns:a="http://schemas.openxmlformats.org/drawingml/2006/main">
                <a:graphicData uri="http://schemas.microsoft.com/office/word/2010/wordprocessingShape">
                  <wps:wsp>
                    <wps:cNvSpPr txBox="1"/>
                    <wps:spPr>
                      <a:xfrm>
                        <a:off x="0" y="0"/>
                        <a:ext cx="89640" cy="228600"/>
                      </a:xfrm>
                      <a:prstGeom prst="rect">
                        <a:avLst/>
                      </a:prstGeom>
                      <a:noFill/>
                      <a:ln>
                        <a:noFill/>
                        <a:prstDash/>
                      </a:ln>
                    </wps:spPr>
                    <wps:txbx>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sidR="00097FBC">
                            <w:rPr>
                              <w:rStyle w:val="af8"/>
                              <w:rFonts w:hint="eastAsia"/>
                              <w:noProof/>
                              <w:sz w:val="28"/>
                              <w:szCs w:val="28"/>
                            </w:rPr>
                            <w:t>8</w:t>
                          </w:r>
                          <w:r>
                            <w:rPr>
                              <w:rStyle w:val="af8"/>
                              <w:sz w:val="28"/>
                              <w:szCs w:val="28"/>
                            </w:rPr>
                            <w:fldChar w:fldCharType="end"/>
                          </w:r>
                        </w:p>
                      </w:txbxContent>
                    </wps:txbx>
                    <wps:bodyPr wrap="non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34" type="#_x0000_t202" style="position:absolute;margin-left:0;margin-top:.05pt;width:7.05pt;height:18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" filled="f" stroked="f">
              <v:textbox inset="0,0,0,0">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sidR="00097FBC">
                      <w:rPr>
                        <w:rStyle w:val="af8"/>
                        <w:rFonts w:hint="eastAsia"/>
                        <w:noProof/>
                        <w:sz w:val="28"/>
                        <w:szCs w:val="28"/>
                      </w:rPr>
                      <w:t>8</w:t>
                    </w:r>
                    <w:r>
                      <w:rPr>
                        <w:rStyle w:val="af8"/>
                        <w:sz w:val="28"/>
                        <w:szCs w:val="28"/>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9"/>
      <w:spacing w:before="120" w:after="0" w:line="240" w:lineRule="auto"/>
      <w:jc w:val="center"/>
      <w:rPr>
        <w:rFonts w:hint="eastAsia"/>
      </w:rPr>
    </w:pPr>
    <w:r>
      <w:rPr>
        <w:sz w:val="22"/>
        <w:szCs w:val="22"/>
      </w:rPr>
      <w:fldChar w:fldCharType="begin"/>
    </w:r>
    <w:r>
      <w:rPr>
        <w:sz w:val="22"/>
        <w:szCs w:val="22"/>
      </w:rPr>
      <w:instrText xml:space="preserve"> PAGE </w:instrText>
    </w:r>
    <w:r>
      <w:rPr>
        <w:sz w:val="22"/>
        <w:szCs w:val="22"/>
      </w:rPr>
      <w:fldChar w:fldCharType="separate"/>
    </w:r>
    <w:r w:rsidR="00097FBC">
      <w:rPr>
        <w:rFonts w:hint="eastAsia"/>
        <w:noProof/>
        <w:sz w:val="22"/>
        <w:szCs w:val="22"/>
      </w:rPr>
      <w:t>9</w:t>
    </w:r>
    <w:r>
      <w:rP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9"/>
      <w:rPr>
        <w:rFonts w:hint="eastAsia"/>
      </w:rPr>
    </w:pPr>
    <w:r>
      <w:rPr>
        <w:noProof/>
        <w:lang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720</wp:posOffset>
              </wp:positionV>
              <wp:extent cx="178560" cy="228600"/>
              <wp:effectExtent l="0" t="0" r="11940" b="0"/>
              <wp:wrapSquare wrapText="bothSides"/>
              <wp:docPr id="6" name="文字方塊 6"/>
              <wp:cNvGraphicFramePr/>
              <a:graphic xmlns:a="http://schemas.openxmlformats.org/drawingml/2006/main">
                <a:graphicData uri="http://schemas.microsoft.com/office/word/2010/wordprocessingShape">
                  <wps:wsp>
                    <wps:cNvSpPr txBox="1"/>
                    <wps:spPr>
                      <a:xfrm>
                        <a:off x="0" y="0"/>
                        <a:ext cx="178560" cy="228600"/>
                      </a:xfrm>
                      <a:prstGeom prst="rect">
                        <a:avLst/>
                      </a:prstGeom>
                      <a:noFill/>
                      <a:ln>
                        <a:noFill/>
                        <a:prstDash/>
                      </a:ln>
                    </wps:spPr>
                    <wps:txbx>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sidR="00097FBC">
                            <w:rPr>
                              <w:rStyle w:val="af8"/>
                              <w:rFonts w:hint="eastAsia"/>
                              <w:noProof/>
                              <w:sz w:val="28"/>
                              <w:szCs w:val="28"/>
                            </w:rPr>
                            <w:t>12</w:t>
                          </w:r>
                          <w:r>
                            <w:rPr>
                              <w:rStyle w:val="af8"/>
                              <w:sz w:val="28"/>
                              <w:szCs w:val="28"/>
                            </w:rPr>
                            <w:fldChar w:fldCharType="end"/>
                          </w:r>
                        </w:p>
                      </w:txbxContent>
                    </wps:txbx>
                    <wps:bodyPr wrap="non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35" type="#_x0000_t202" style="position:absolute;margin-left:0;margin-top:.05pt;width:14.05pt;height:18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" filled="f" stroked="f">
              <v:textbox inset="0,0,0,0">
                <w:txbxContent>
                  <w:p w:rsidR="00AD488C" w:rsidRDefault="00C9672C">
                    <w:pPr>
                      <w:pStyle w:val="a9"/>
                      <w:rPr>
                        <w:rFonts w:hint="eastAsia"/>
                      </w:rPr>
                    </w:pPr>
                    <w:r>
                      <w:rPr>
                        <w:rStyle w:val="af8"/>
                        <w:sz w:val="28"/>
                        <w:szCs w:val="28"/>
                      </w:rPr>
                      <w:fldChar w:fldCharType="begin"/>
                    </w:r>
                    <w:r>
                      <w:rPr>
                        <w:rStyle w:val="af8"/>
                        <w:sz w:val="28"/>
                        <w:szCs w:val="28"/>
                      </w:rPr>
                      <w:instrText xml:space="preserve"> PAGE </w:instrText>
                    </w:r>
                    <w:r>
                      <w:rPr>
                        <w:rStyle w:val="af8"/>
                        <w:sz w:val="28"/>
                        <w:szCs w:val="28"/>
                      </w:rPr>
                      <w:fldChar w:fldCharType="separate"/>
                    </w:r>
                    <w:r w:rsidR="00097FBC">
                      <w:rPr>
                        <w:rStyle w:val="af8"/>
                        <w:rFonts w:hint="eastAsia"/>
                        <w:noProof/>
                        <w:sz w:val="28"/>
                        <w:szCs w:val="28"/>
                      </w:rPr>
                      <w:t>12</w:t>
                    </w:r>
                    <w:r>
                      <w:rPr>
                        <w:rStyle w:val="af8"/>
                        <w:sz w:val="28"/>
                        <w:szCs w:val="28"/>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9"/>
      <w:spacing w:before="120" w:after="0" w:line="240" w:lineRule="auto"/>
      <w:jc w:val="center"/>
      <w:rPr>
        <w:rFonts w:hint="eastAsia"/>
      </w:rPr>
    </w:pPr>
    <w:r>
      <w:rPr>
        <w:sz w:val="22"/>
        <w:szCs w:val="22"/>
      </w:rPr>
      <w:fldChar w:fldCharType="begin"/>
    </w:r>
    <w:r>
      <w:rPr>
        <w:sz w:val="22"/>
        <w:szCs w:val="22"/>
      </w:rPr>
      <w:instrText xml:space="preserve"> PAGE </w:instrText>
    </w:r>
    <w:r>
      <w:rPr>
        <w:sz w:val="22"/>
        <w:szCs w:val="22"/>
      </w:rPr>
      <w:fldChar w:fldCharType="separate"/>
    </w:r>
    <w:r w:rsidR="00097FBC">
      <w:rPr>
        <w:rFonts w:hint="eastAsia"/>
        <w:noProof/>
        <w:sz w:val="22"/>
        <w:szCs w:val="22"/>
      </w:rPr>
      <w:t>13</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6B" w:rsidRDefault="002C7D6B">
      <w:pPr>
        <w:rPr>
          <w:rFonts w:hint="eastAsia"/>
        </w:rPr>
      </w:pPr>
      <w:r>
        <w:rPr>
          <w:color w:val="000000"/>
        </w:rPr>
        <w:separator/>
      </w:r>
    </w:p>
  </w:footnote>
  <w:footnote w:type="continuationSeparator" w:id="0">
    <w:p w:rsidR="002C7D6B" w:rsidRDefault="002C7D6B">
      <w:pPr>
        <w:rPr>
          <w:rFonts w:hint="eastAsia"/>
        </w:rPr>
      </w:pPr>
      <w:r>
        <w:continuationSeparator/>
      </w:r>
    </w:p>
  </w:footnote>
  <w:footnote w:id="1">
    <w:p w:rsidR="0037799E" w:rsidRDefault="00C9672C">
      <w:pPr>
        <w:pStyle w:val="af1"/>
        <w:rPr>
          <w:rFonts w:hint="eastAsia"/>
        </w:rPr>
      </w:pPr>
      <w:r>
        <w:rPr>
          <w:rStyle w:val="afe"/>
        </w:rPr>
        <w:footnoteRef/>
      </w:r>
      <w:r>
        <w:t xml:space="preserve"> </w:t>
      </w:r>
      <w:r>
        <w:t>隨頁註</w:t>
      </w:r>
      <w:r>
        <w:t>(</w:t>
      </w:r>
      <w:r>
        <w:t>當頁下緣</w:t>
      </w:r>
      <w:r>
        <w:t>)</w:t>
      </w:r>
      <w:r>
        <w:t>為</w:t>
      </w:r>
      <w:r>
        <w:t>10</w:t>
      </w:r>
      <w:r>
        <w:t>號</w:t>
      </w:r>
      <w:r w:rsidR="00F6592B">
        <w:rPr>
          <w:rFonts w:hint="eastAsia"/>
        </w:rPr>
        <w:t>新細明</w:t>
      </w:r>
      <w:r>
        <w:t>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f"/>
      <w:rPr>
        <w:rFonts w:hint="eastAsia"/>
        <w:u w:val="single"/>
      </w:rPr>
    </w:pPr>
    <w:r>
      <w:rPr>
        <w:u w:val="single"/>
      </w:rPr>
      <w:t>論文版面格式指引</w:t>
    </w:r>
  </w:p>
  <w:p w:rsidR="00AD488C" w:rsidRDefault="002C7D6B">
    <w:pPr>
      <w:pStyle w:val="af"/>
      <w:rPr>
        <w:rFonts w:hint="eastAsia"/>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f"/>
      <w:wordWrap w:val="0"/>
      <w:jc w:val="right"/>
      <w:rPr>
        <w:rFonts w:hint="eastAsia"/>
      </w:rPr>
    </w:pPr>
    <w:r>
      <w:rPr>
        <w:u w:val="single"/>
      </w:rPr>
      <w:fldChar w:fldCharType="begin"/>
    </w:r>
    <w:r>
      <w:rPr>
        <w:u w:val="single"/>
      </w:rPr>
      <w:instrText xml:space="preserve"> REF _Ref105933252 </w:instrText>
    </w:r>
    <w:r>
      <w:rPr>
        <w:u w:val="single"/>
      </w:rPr>
      <w:fldChar w:fldCharType="separate"/>
    </w:r>
    <w:r>
      <w:rPr>
        <w:u w:val="single"/>
      </w:rPr>
      <w:t>錯誤：找不到參照來源</w:t>
    </w:r>
    <w:r>
      <w:rPr>
        <w:u w:val="single"/>
      </w:rPr>
      <w:fldChar w:fldCharType="end"/>
    </w:r>
    <w:r>
      <w:rPr>
        <w:u w:val="single"/>
      </w:rPr>
      <w:t xml:space="preserve">  </w:t>
    </w:r>
    <w:fldSimple w:instr=" REF _Ref105933252 ">
      <w:r>
        <w:t>錯誤：找不到參照來源</w:t>
      </w:r>
    </w:fldSimple>
  </w:p>
  <w:p w:rsidR="00AD488C" w:rsidRDefault="002C7D6B">
    <w:pPr>
      <w:pStyle w:val="af"/>
      <w:jc w:val="right"/>
      <w:rPr>
        <w:rFonts w:hint="eastAsia"/>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f"/>
      <w:rPr>
        <w:rFonts w:hint="eastAsia"/>
        <w:u w:val="single"/>
      </w:rPr>
    </w:pPr>
    <w:r>
      <w:rPr>
        <w:u w:val="single"/>
      </w:rPr>
      <w:t>論文版面格式指引</w:t>
    </w:r>
  </w:p>
  <w:p w:rsidR="00AD488C" w:rsidRDefault="002C7D6B">
    <w:pPr>
      <w:pStyle w:val="af"/>
      <w:rPr>
        <w:rFonts w:hint="eastAsia"/>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f"/>
      <w:wordWrap w:val="0"/>
      <w:jc w:val="right"/>
      <w:rPr>
        <w:rFonts w:hint="eastAsia"/>
      </w:rPr>
    </w:pPr>
    <w:r>
      <w:rPr>
        <w:u w:val="single"/>
      </w:rPr>
      <w:fldChar w:fldCharType="begin"/>
    </w:r>
    <w:r>
      <w:rPr>
        <w:u w:val="single"/>
      </w:rPr>
      <w:instrText xml:space="preserve"> REF _Ref105933488 </w:instrText>
    </w:r>
    <w:r>
      <w:rPr>
        <w:u w:val="single"/>
      </w:rPr>
      <w:fldChar w:fldCharType="separate"/>
    </w:r>
    <w:r>
      <w:rPr>
        <w:u w:val="single"/>
      </w:rPr>
      <w:t>論文格式</w:t>
    </w:r>
    <w:r>
      <w:rPr>
        <w:u w:val="single"/>
      </w:rPr>
      <w:fldChar w:fldCharType="end"/>
    </w:r>
    <w:r>
      <w:rPr>
        <w:u w:val="single"/>
      </w:rPr>
      <w:t xml:space="preserve">  </w:t>
    </w:r>
    <w:fldSimple w:instr=" REF _Ref105933488 ">
      <w:r>
        <w:t>論文格式</w:t>
      </w:r>
    </w:fldSimple>
  </w:p>
  <w:p w:rsidR="00AD488C" w:rsidRDefault="002C7D6B">
    <w:pPr>
      <w:pStyle w:val="af"/>
      <w:jc w:val="right"/>
      <w:rPr>
        <w:rFonts w:hint="eastAsia"/>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f"/>
      <w:rPr>
        <w:rFonts w:hint="eastAsia"/>
        <w:u w:val="single"/>
      </w:rPr>
    </w:pPr>
    <w:r>
      <w:rPr>
        <w:u w:val="single"/>
      </w:rPr>
      <w:t>論文版面格式指引</w:t>
    </w:r>
  </w:p>
  <w:p w:rsidR="00AD488C" w:rsidRDefault="002C7D6B">
    <w:pPr>
      <w:pStyle w:val="af"/>
      <w:rPr>
        <w:rFonts w:hint="eastAsia"/>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8C" w:rsidRDefault="00C9672C">
    <w:pPr>
      <w:pStyle w:val="af"/>
      <w:jc w:val="right"/>
      <w:rPr>
        <w:rFonts w:hint="eastAsia"/>
      </w:rPr>
    </w:pPr>
    <w:r>
      <w:rPr>
        <w:u w:val="single"/>
      </w:rPr>
      <w:fldChar w:fldCharType="begin"/>
    </w:r>
    <w:r>
      <w:rPr>
        <w:u w:val="single"/>
      </w:rPr>
      <w:instrText xml:space="preserve"> REF _Ref105933555 </w:instrText>
    </w:r>
    <w:r>
      <w:rPr>
        <w:u w:val="single"/>
      </w:rPr>
      <w:fldChar w:fldCharType="separate"/>
    </w:r>
    <w:r>
      <w:rPr>
        <w:u w:val="single"/>
      </w:rPr>
      <w:t>第一層標題</w:t>
    </w:r>
    <w:r>
      <w:rPr>
        <w:u w:val="single"/>
      </w:rPr>
      <w:fldChar w:fldCharType="end"/>
    </w:r>
    <w:r>
      <w:rPr>
        <w:u w:val="single"/>
      </w:rPr>
      <w:t xml:space="preserve">  </w:t>
    </w:r>
    <w:fldSimple w:instr=" REF _Ref105933560 ">
      <w:r>
        <w:t xml:space="preserve"> </w:t>
      </w:r>
      <w:r>
        <w:t>第一層標題</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E7319"/>
    <w:multiLevelType w:val="multilevel"/>
    <w:tmpl w:val="94B21E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9E"/>
    <w:rsid w:val="00097FBC"/>
    <w:rsid w:val="00154588"/>
    <w:rsid w:val="001E610C"/>
    <w:rsid w:val="002C7D6B"/>
    <w:rsid w:val="0037799E"/>
    <w:rsid w:val="003F79E9"/>
    <w:rsid w:val="00512794"/>
    <w:rsid w:val="009A466E"/>
    <w:rsid w:val="009F1FF0"/>
    <w:rsid w:val="00C9672C"/>
    <w:rsid w:val="00D05D36"/>
    <w:rsid w:val="00F659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A0979817-1AC8-452A-AED4-2BC6B001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Noto Sans CJK TC Regular"/>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val="0"/>
    </w:pPr>
  </w:style>
  <w:style w:type="paragraph" w:styleId="1">
    <w:name w:val="heading 1"/>
    <w:basedOn w:val="a0"/>
    <w:next w:val="a1"/>
    <w:pPr>
      <w:keepNext/>
      <w:spacing w:after="240"/>
      <w:jc w:val="center"/>
    </w:pPr>
    <w:rPr>
      <w:rFonts w:ascii="Arial" w:eastAsia="新細明體" w:hAnsi="Arial" w:cs="Arial"/>
      <w:b/>
      <w:bCs/>
      <w:szCs w:val="52"/>
    </w:rPr>
  </w:style>
  <w:style w:type="paragraph" w:styleId="2">
    <w:name w:val="heading 2"/>
    <w:basedOn w:val="Heading"/>
    <w:next w:val="Textbody"/>
    <w:pPr>
      <w:spacing w:before="221" w:after="221" w:line="442" w:lineRule="exact"/>
      <w:outlineLvl w:val="1"/>
    </w:pPr>
    <w:rPr>
      <w:rFonts w:ascii="新細明體" w:hAnsi="新細明體" w:cs="新細明體"/>
      <w:b/>
      <w:bCs/>
      <w:sz w:val="40"/>
    </w:rPr>
  </w:style>
  <w:style w:type="paragraph" w:styleId="3">
    <w:name w:val="heading 3"/>
    <w:basedOn w:val="Heading"/>
    <w:next w:val="Textbody"/>
    <w:pPr>
      <w:spacing w:before="221" w:after="221" w:line="442" w:lineRule="exact"/>
      <w:outlineLvl w:val="2"/>
    </w:pPr>
    <w:rPr>
      <w:rFonts w:ascii="新細明體" w:hAnsi="新細明體" w:cs="新細明體"/>
      <w:b/>
      <w:bCs/>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a5">
    <w:name w:val="List"/>
    <w:basedOn w:val="Textbody"/>
  </w:style>
  <w:style w:type="paragraph" w:styleId="a6">
    <w:name w:val="caption"/>
    <w:basedOn w:val="Textbody"/>
    <w:next w:val="Textbody"/>
    <w:rPr>
      <w:sz w:val="20"/>
    </w:rPr>
  </w:style>
  <w:style w:type="paragraph" w:customStyle="1" w:styleId="Index">
    <w:name w:val="Index"/>
    <w:basedOn w:val="Standard"/>
    <w:pPr>
      <w:suppressLineNumbers/>
    </w:pPr>
  </w:style>
  <w:style w:type="paragraph" w:customStyle="1" w:styleId="a7">
    <w:name w:val="樣式 標號 + 置中"/>
    <w:basedOn w:val="a6"/>
    <w:pPr>
      <w:jc w:val="center"/>
    </w:pPr>
    <w:rPr>
      <w:rFonts w:cs="新細明體"/>
      <w:sz w:val="24"/>
    </w:rPr>
  </w:style>
  <w:style w:type="paragraph" w:customStyle="1" w:styleId="a8">
    <w:name w:val="封面所上標"/>
    <w:basedOn w:val="Textbody"/>
    <w:next w:val="a1"/>
    <w:pPr>
      <w:jc w:val="center"/>
    </w:pPr>
    <w:rPr>
      <w:rFonts w:ascii="標楷體" w:eastAsia="標楷體" w:hAnsi="標楷體" w:cs="標楷體"/>
      <w:b/>
      <w:bCs/>
      <w:sz w:val="52"/>
      <w:szCs w:val="52"/>
    </w:rPr>
  </w:style>
  <w:style w:type="paragraph" w:customStyle="1" w:styleId="a1">
    <w:name w:val="論文內文"/>
    <w:basedOn w:val="Textbody"/>
    <w:pPr>
      <w:keepNext/>
      <w:overflowPunct w:val="0"/>
      <w:snapToGrid w:val="0"/>
      <w:spacing w:after="120" w:line="440" w:lineRule="atLeast"/>
      <w:ind w:firstLine="520"/>
    </w:pPr>
    <w:rPr>
      <w:rFonts w:eastAsia="標楷體"/>
      <w:sz w:val="26"/>
    </w:rPr>
  </w:style>
  <w:style w:type="paragraph" w:styleId="a9">
    <w:name w:val="footer"/>
    <w:basedOn w:val="Textbody"/>
    <w:pPr>
      <w:tabs>
        <w:tab w:val="center" w:pos="4153"/>
        <w:tab w:val="right" w:pos="8306"/>
      </w:tabs>
      <w:suppressAutoHyphens w:val="0"/>
      <w:snapToGrid w:val="0"/>
    </w:pPr>
  </w:style>
  <w:style w:type="paragraph" w:customStyle="1" w:styleId="aa">
    <w:name w:val="封面論文中文標題"/>
    <w:basedOn w:val="Textbody"/>
    <w:next w:val="a1"/>
    <w:pPr>
      <w:spacing w:line="360" w:lineRule="auto"/>
      <w:jc w:val="center"/>
    </w:pPr>
    <w:rPr>
      <w:rFonts w:ascii="標楷體" w:eastAsia="標楷體" w:hAnsi="標楷體" w:cs="標楷體"/>
      <w:b/>
      <w:bCs/>
      <w:sz w:val="72"/>
      <w:szCs w:val="72"/>
    </w:rPr>
  </w:style>
  <w:style w:type="paragraph" w:customStyle="1" w:styleId="ab">
    <w:name w:val="封面論文英文標題"/>
    <w:basedOn w:val="Textbody"/>
    <w:next w:val="a1"/>
    <w:pPr>
      <w:spacing w:line="360" w:lineRule="auto"/>
      <w:jc w:val="center"/>
    </w:pPr>
    <w:rPr>
      <w:b/>
      <w:sz w:val="56"/>
      <w:szCs w:val="56"/>
    </w:rPr>
  </w:style>
  <w:style w:type="paragraph" w:customStyle="1" w:styleId="ac">
    <w:name w:val="封面論文下標"/>
    <w:basedOn w:val="Textbody"/>
    <w:next w:val="a1"/>
    <w:pPr>
      <w:jc w:val="center"/>
    </w:pPr>
    <w:rPr>
      <w:rFonts w:ascii="標楷體" w:eastAsia="標楷體" w:hAnsi="標楷體" w:cs="標楷體"/>
      <w:b/>
      <w:bCs/>
      <w:sz w:val="48"/>
      <w:szCs w:val="48"/>
    </w:rPr>
  </w:style>
  <w:style w:type="paragraph" w:customStyle="1" w:styleId="ad">
    <w:name w:val="中英文摘要標題"/>
    <w:basedOn w:val="Textbody"/>
    <w:next w:val="a1"/>
    <w:pPr>
      <w:jc w:val="center"/>
    </w:pPr>
    <w:rPr>
      <w:rFonts w:cs="新細明體"/>
      <w:b/>
      <w:bCs/>
      <w:sz w:val="40"/>
    </w:rPr>
  </w:style>
  <w:style w:type="paragraph" w:customStyle="1" w:styleId="ContentsHeading">
    <w:name w:val="Contents Heading"/>
    <w:basedOn w:val="Textbody"/>
    <w:pPr>
      <w:spacing w:line="360" w:lineRule="auto"/>
      <w:jc w:val="center"/>
      <w:outlineLvl w:val="0"/>
    </w:pPr>
    <w:rPr>
      <w:rFonts w:ascii="Arial" w:eastAsia="Arial" w:hAnsi="Arial" w:cs="Arial"/>
      <w:b/>
      <w:bCs/>
      <w:spacing w:val="-8"/>
      <w:sz w:val="50"/>
      <w:szCs w:val="52"/>
    </w:rPr>
  </w:style>
  <w:style w:type="paragraph" w:customStyle="1" w:styleId="Contents1">
    <w:name w:val="Contents 1"/>
    <w:basedOn w:val="Textbody"/>
    <w:next w:val="Textbody"/>
  </w:style>
  <w:style w:type="paragraph" w:customStyle="1" w:styleId="Contents2">
    <w:name w:val="Contents 2"/>
    <w:basedOn w:val="Textbody"/>
    <w:next w:val="Textbody"/>
    <w:pPr>
      <w:ind w:left="480"/>
    </w:pPr>
  </w:style>
  <w:style w:type="paragraph" w:customStyle="1" w:styleId="Contents3">
    <w:name w:val="Contents 3"/>
    <w:basedOn w:val="Textbody"/>
    <w:next w:val="Textbody"/>
    <w:pPr>
      <w:ind w:left="960"/>
    </w:pPr>
  </w:style>
  <w:style w:type="paragraph" w:styleId="ae">
    <w:name w:val="table of figures"/>
    <w:basedOn w:val="Textbody"/>
    <w:next w:val="Textbody"/>
  </w:style>
  <w:style w:type="paragraph" w:customStyle="1" w:styleId="a0">
    <w:name w:val="章標題"/>
    <w:basedOn w:val="Textbody"/>
    <w:next w:val="a1"/>
    <w:pPr>
      <w:spacing w:after="50" w:line="440" w:lineRule="atLeast"/>
      <w:outlineLvl w:val="0"/>
    </w:pPr>
    <w:rPr>
      <w:rFonts w:eastAsia="華康粗明體"/>
      <w:spacing w:val="-8"/>
      <w:sz w:val="50"/>
    </w:rPr>
  </w:style>
  <w:style w:type="paragraph" w:styleId="af">
    <w:name w:val="header"/>
    <w:basedOn w:val="Textbody"/>
    <w:pPr>
      <w:tabs>
        <w:tab w:val="center" w:pos="4153"/>
        <w:tab w:val="right" w:pos="8306"/>
      </w:tabs>
      <w:suppressAutoHyphens w:val="0"/>
      <w:snapToGrid w:val="0"/>
    </w:pPr>
  </w:style>
  <w:style w:type="paragraph" w:customStyle="1" w:styleId="af0">
    <w:name w:val="節標題"/>
    <w:basedOn w:val="Textbody"/>
    <w:next w:val="a1"/>
    <w:pPr>
      <w:overflowPunct w:val="0"/>
      <w:spacing w:before="120" w:after="120" w:line="440" w:lineRule="atLeast"/>
    </w:pPr>
    <w:rPr>
      <w:rFonts w:ascii="新細明體" w:hAnsi="新細明體" w:cs="新細明體"/>
      <w:b/>
      <w:sz w:val="40"/>
    </w:rPr>
  </w:style>
  <w:style w:type="paragraph" w:customStyle="1" w:styleId="Footnote">
    <w:name w:val="Footnote"/>
    <w:basedOn w:val="Standard"/>
    <w:pPr>
      <w:suppressLineNumbers/>
      <w:ind w:left="339" w:hanging="339"/>
    </w:pPr>
    <w:rPr>
      <w:sz w:val="20"/>
      <w:szCs w:val="20"/>
    </w:rPr>
  </w:style>
  <w:style w:type="paragraph" w:styleId="af1">
    <w:name w:val="footnote text"/>
    <w:basedOn w:val="Textbody"/>
    <w:pPr>
      <w:snapToGrid w:val="0"/>
    </w:pPr>
    <w:rPr>
      <w:sz w:val="20"/>
    </w:rPr>
  </w:style>
  <w:style w:type="paragraph" w:customStyle="1" w:styleId="af2">
    <w:name w:val="正文"/>
    <w:pPr>
      <w:tabs>
        <w:tab w:val="left" w:pos="720"/>
      </w:tabs>
      <w:ind w:firstLine="360"/>
      <w:jc w:val="both"/>
    </w:pPr>
    <w:rPr>
      <w:rFonts w:ascii="標楷體" w:eastAsia="標楷體" w:hAnsi="標楷體" w:cs="標楷體"/>
      <w:lang w:eastAsia="en-US"/>
    </w:rPr>
  </w:style>
  <w:style w:type="paragraph" w:customStyle="1" w:styleId="Quotations">
    <w:name w:val="Quotations"/>
    <w:next w:val="a1"/>
    <w:pPr>
      <w:tabs>
        <w:tab w:val="left" w:pos="1440"/>
      </w:tabs>
      <w:spacing w:line="440" w:lineRule="atLeast"/>
      <w:ind w:left="357"/>
    </w:pPr>
    <w:rPr>
      <w:rFonts w:ascii="標楷體" w:eastAsia="標楷體" w:hAnsi="標楷體" w:cs="標楷體"/>
      <w:i/>
    </w:rPr>
  </w:style>
  <w:style w:type="paragraph" w:customStyle="1" w:styleId="af3">
    <w:name w:val="引文第二段"/>
    <w:basedOn w:val="Quotations"/>
    <w:pPr>
      <w:ind w:left="714"/>
    </w:pPr>
  </w:style>
  <w:style w:type="paragraph" w:customStyle="1" w:styleId="af4">
    <w:name w:val="次小節"/>
    <w:basedOn w:val="Textbody"/>
    <w:next w:val="a1"/>
    <w:pPr>
      <w:spacing w:line="440" w:lineRule="atLeast"/>
      <w:outlineLvl w:val="2"/>
    </w:pPr>
    <w:rPr>
      <w:b/>
      <w:sz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Table">
    <w:name w:val="Table"/>
    <w:basedOn w:val="a6"/>
  </w:style>
  <w:style w:type="paragraph" w:customStyle="1" w:styleId="Tableindex1">
    <w:name w:val="Table index 1"/>
    <w:basedOn w:val="Index"/>
    <w:pPr>
      <w:tabs>
        <w:tab w:val="right" w:leader="dot" w:pos="9638"/>
      </w:tabs>
    </w:pPr>
  </w:style>
  <w:style w:type="paragraph" w:customStyle="1" w:styleId="Illustration">
    <w:name w:val="Illustration"/>
    <w:basedOn w:val="a6"/>
  </w:style>
  <w:style w:type="paragraph" w:customStyle="1" w:styleId="IllustrationIndex1">
    <w:name w:val="Illustration Index 1"/>
    <w:basedOn w:val="Index"/>
    <w:pPr>
      <w:tabs>
        <w:tab w:val="right" w:leader="dot" w:pos="9638"/>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styleId="af5">
    <w:name w:val="List Paragraph"/>
    <w:basedOn w:val="a"/>
    <w:pPr>
      <w:ind w:left="480"/>
      <w:textAlignment w:val="auto"/>
    </w:pPr>
    <w:rPr>
      <w:rFonts w:ascii="Calibri" w:eastAsia="Calibri" w:hAnsi="Calibri" w:cs="Calibri"/>
      <w:szCs w:val="22"/>
    </w:rPr>
  </w:style>
  <w:style w:type="paragraph" w:customStyle="1" w:styleId="af6">
    <w:name w:val="圖"/>
    <w:basedOn w:val="a6"/>
  </w:style>
  <w:style w:type="paragraph" w:customStyle="1" w:styleId="af7">
    <w:name w:val="表"/>
    <w:basedOn w:val="a6"/>
  </w:style>
  <w:style w:type="character" w:styleId="af8">
    <w:name w:val="page number"/>
    <w:basedOn w:val="a2"/>
  </w:style>
  <w:style w:type="character" w:customStyle="1" w:styleId="af9">
    <w:name w:val="中文摘要標題 字元"/>
    <w:basedOn w:val="a2"/>
    <w:rPr>
      <w:rFonts w:ascii="標楷體" w:eastAsia="標楷體" w:hAnsi="標楷體" w:cs="標楷體"/>
      <w:b/>
      <w:kern w:val="3"/>
      <w:sz w:val="26"/>
      <w:szCs w:val="24"/>
      <w:lang w:val="en-US" w:eastAsia="zh-TW" w:bidi="ar-SA"/>
    </w:rPr>
  </w:style>
  <w:style w:type="character" w:customStyle="1" w:styleId="afa">
    <w:name w:val="論文內文 字元"/>
    <w:basedOn w:val="a2"/>
    <w:rPr>
      <w:rFonts w:eastAsia="標楷體"/>
      <w:kern w:val="3"/>
      <w:sz w:val="26"/>
      <w:szCs w:val="24"/>
      <w:lang w:val="en-US" w:eastAsia="zh-TW" w:bidi="ar-SA"/>
    </w:rPr>
  </w:style>
  <w:style w:type="character" w:customStyle="1" w:styleId="afb">
    <w:name w:val="中英文關鍵詞標題 字元 字元"/>
    <w:basedOn w:val="a2"/>
    <w:rPr>
      <w:rFonts w:eastAsia="標楷體"/>
      <w:b/>
      <w:kern w:val="3"/>
      <w:sz w:val="24"/>
      <w:lang w:val="en-US" w:eastAsia="zh-TW" w:bidi="ar-SA"/>
    </w:rPr>
  </w:style>
  <w:style w:type="character" w:styleId="afc">
    <w:name w:val="Hyperlink"/>
    <w:basedOn w:val="a2"/>
    <w:rPr>
      <w:color w:val="0563C1"/>
      <w:u w:val="single"/>
    </w:rPr>
  </w:style>
  <w:style w:type="character" w:customStyle="1" w:styleId="Internetlink">
    <w:name w:val="Internet link"/>
    <w:rPr>
      <w:color w:val="000080"/>
      <w:u w:val="single"/>
    </w:rPr>
  </w:style>
  <w:style w:type="character" w:customStyle="1" w:styleId="afd">
    <w:name w:val="中文摘要 字元"/>
    <w:basedOn w:val="a2"/>
    <w:rPr>
      <w:rFonts w:ascii="標楷體" w:eastAsia="標楷體" w:hAnsi="標楷體" w:cs="標楷體"/>
      <w:kern w:val="3"/>
      <w:sz w:val="24"/>
      <w:szCs w:val="24"/>
      <w:lang w:val="en-US" w:eastAsia="zh-TW" w:bidi="ar-SA"/>
    </w:rPr>
  </w:style>
  <w:style w:type="character" w:styleId="afe">
    <w:name w:val="footnote reference"/>
    <w:basedOn w:val="a2"/>
    <w:rPr>
      <w:position w:val="0"/>
      <w:vertAlign w:val="superscript"/>
    </w:rPr>
  </w:style>
  <w:style w:type="character" w:customStyle="1" w:styleId="12">
    <w:name w:val="樣式 標號 + 新細明體 12 點 字元"/>
    <w:basedOn w:val="afa"/>
    <w:rPr>
      <w:rFonts w:ascii="新細明體" w:eastAsia="標楷體" w:hAnsi="新細明體" w:cs="新細明體"/>
      <w:kern w:val="3"/>
      <w:sz w:val="26"/>
      <w:szCs w:val="24"/>
      <w:lang w:val="en-US" w:eastAsia="zh-TW"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paragraph" w:customStyle="1" w:styleId="Normal">
    <w:name w:val="Normal"/>
    <w:rsid w:val="00097FBC"/>
    <w:pPr>
      <w:widowControl w:val="0"/>
      <w:suppressAutoHyphens w:val="0"/>
      <w:autoSpaceDN/>
      <w:adjustRightInd w:val="0"/>
      <w:spacing w:line="360" w:lineRule="atLeast"/>
    </w:pPr>
    <w:rPr>
      <w:rFonts w:ascii="細明體" w:eastAsia="細明體" w:hAnsi="Times New Roman" w:cs="Times New Roman"/>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http://www.ncu.edu.tw/~cage/quarter1/0101/010106.htm"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2</cp:revision>
  <dcterms:created xsi:type="dcterms:W3CDTF">2020-02-07T08:33:00Z</dcterms:created>
  <dcterms:modified xsi:type="dcterms:W3CDTF">2020-02-07T08:33:00Z</dcterms:modified>
</cp:coreProperties>
</file>